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3D" w:rsidRDefault="00215EC6" w:rsidP="00215EC6">
      <w:pPr>
        <w:pStyle w:val="1"/>
      </w:pPr>
      <w:proofErr w:type="spellStart"/>
      <w:r w:rsidRPr="00215EC6">
        <w:t>Уголовно-исполнительное</w:t>
      </w:r>
      <w:proofErr w:type="spellEnd"/>
      <w:r w:rsidRPr="00215EC6">
        <w:t xml:space="preserve"> </w:t>
      </w:r>
      <w:proofErr w:type="spellStart"/>
      <w:r w:rsidRPr="00215EC6">
        <w:t>законодательство</w:t>
      </w:r>
      <w:proofErr w:type="spellEnd"/>
      <w:r w:rsidRPr="00215EC6">
        <w:t xml:space="preserve"> </w:t>
      </w:r>
      <w:proofErr w:type="spellStart"/>
      <w:r w:rsidRPr="00215EC6">
        <w:t>России</w:t>
      </w:r>
      <w:proofErr w:type="spellEnd"/>
    </w:p>
    <w:p w:rsidR="00215EC6" w:rsidRPr="00215EC6" w:rsidRDefault="00215EC6" w:rsidP="00215EC6">
      <w:pPr>
        <w:rPr>
          <w:lang w:val="ru-RU"/>
        </w:rPr>
      </w:pPr>
      <w:bookmarkStart w:id="0" w:name="_GoBack"/>
      <w:r w:rsidRPr="00215EC6">
        <w:rPr>
          <w:lang w:val="ru-RU"/>
        </w:rPr>
        <w:t>Уголовно-исполнительное законодательство России – это комплекс нормативных актов, регулирующих исполнение уголовных наказаний и мер безопасности в Российской Федерации. В данном реферате будет рассмотрено уголовно-исполнительное законодательство России, его основные принципы и положения, а также процедуры и механизмы исполнения уголовных наказаний.</w:t>
      </w:r>
    </w:p>
    <w:p w:rsidR="00215EC6" w:rsidRPr="00215EC6" w:rsidRDefault="00215EC6" w:rsidP="00215EC6">
      <w:pPr>
        <w:pStyle w:val="2"/>
        <w:rPr>
          <w:lang w:val="ru-RU"/>
        </w:rPr>
      </w:pPr>
      <w:r w:rsidRPr="00215EC6">
        <w:rPr>
          <w:lang w:val="ru-RU"/>
        </w:rPr>
        <w:t>Основные принципы уголовно-исполнительного законодательства России</w:t>
      </w:r>
    </w:p>
    <w:p w:rsidR="00215EC6" w:rsidRPr="00215EC6" w:rsidRDefault="00215EC6" w:rsidP="00215EC6">
      <w:pPr>
        <w:rPr>
          <w:lang w:val="ru-RU"/>
        </w:rPr>
      </w:pPr>
      <w:r w:rsidRPr="00215EC6">
        <w:rPr>
          <w:lang w:val="ru-RU"/>
        </w:rPr>
        <w:t>Основными принципами уголовно-исполнительного законодательства России являются:</w:t>
      </w:r>
    </w:p>
    <w:p w:rsidR="00215EC6" w:rsidRPr="00215EC6" w:rsidRDefault="00215EC6" w:rsidP="00215EC6">
      <w:pPr>
        <w:pStyle w:val="a3"/>
        <w:numPr>
          <w:ilvl w:val="0"/>
          <w:numId w:val="3"/>
        </w:numPr>
        <w:rPr>
          <w:lang w:val="ru-RU"/>
        </w:rPr>
      </w:pPr>
      <w:r w:rsidRPr="00215EC6">
        <w:rPr>
          <w:lang w:val="ru-RU"/>
        </w:rPr>
        <w:t>Принцип законности. Исполнение уголовных наказаний должно осуществляться в соответствии с законодательством Российской Федерации. Все меры, принимаемые при исполнении уголовных наказаний, должны быть законными и не нарушать права и свободы осужденных.</w:t>
      </w:r>
    </w:p>
    <w:p w:rsidR="00215EC6" w:rsidRPr="00215EC6" w:rsidRDefault="00215EC6" w:rsidP="00215EC6">
      <w:pPr>
        <w:pStyle w:val="a3"/>
        <w:numPr>
          <w:ilvl w:val="0"/>
          <w:numId w:val="3"/>
        </w:numPr>
        <w:rPr>
          <w:lang w:val="ru-RU"/>
        </w:rPr>
      </w:pPr>
      <w:r w:rsidRPr="00215EC6">
        <w:rPr>
          <w:lang w:val="ru-RU"/>
        </w:rPr>
        <w:t>Принцип человечности. Исполнение уголовных наказаний должно обеспечивать достойные условия содержания осужденных, а также защищать их права и свободы. Осужденные имеют право на достаточное питание, медицинскую помощь, образование и трудоустройство.</w:t>
      </w:r>
    </w:p>
    <w:p w:rsidR="00215EC6" w:rsidRPr="00215EC6" w:rsidRDefault="00215EC6" w:rsidP="00215EC6">
      <w:pPr>
        <w:pStyle w:val="a3"/>
        <w:numPr>
          <w:ilvl w:val="0"/>
          <w:numId w:val="3"/>
        </w:numPr>
        <w:rPr>
          <w:lang w:val="ru-RU"/>
        </w:rPr>
      </w:pPr>
      <w:r w:rsidRPr="00215EC6">
        <w:rPr>
          <w:lang w:val="ru-RU"/>
        </w:rPr>
        <w:t>Принцип индивидуализации. Исполнение уголовных наказаний должно учитывать индивидуальные особенности каждого осужденного. При определении режима содержания и условий исполнения уголовного наказания должны учитываться возраст, пол, здоровье, образование и другие факторы.</w:t>
      </w:r>
    </w:p>
    <w:p w:rsidR="00215EC6" w:rsidRPr="00215EC6" w:rsidRDefault="00215EC6" w:rsidP="00215EC6">
      <w:pPr>
        <w:pStyle w:val="a3"/>
        <w:numPr>
          <w:ilvl w:val="0"/>
          <w:numId w:val="3"/>
        </w:numPr>
        <w:rPr>
          <w:lang w:val="ru-RU"/>
        </w:rPr>
      </w:pPr>
      <w:r w:rsidRPr="00215EC6">
        <w:rPr>
          <w:lang w:val="ru-RU"/>
        </w:rPr>
        <w:t>Принцип предупредительности. Исполнение уголовных наказаний должно предотвращать совершение новых преступлений. Для этого в учреждениях исполнения наказаний проводятся мероприятия по профилактике и лечению заболеваний, обучению и трудоустройству осужденных.</w:t>
      </w:r>
    </w:p>
    <w:p w:rsidR="00215EC6" w:rsidRPr="00215EC6" w:rsidRDefault="00215EC6" w:rsidP="00215EC6">
      <w:pPr>
        <w:pStyle w:val="a3"/>
        <w:numPr>
          <w:ilvl w:val="0"/>
          <w:numId w:val="3"/>
        </w:numPr>
        <w:rPr>
          <w:lang w:val="ru-RU"/>
        </w:rPr>
      </w:pPr>
      <w:r w:rsidRPr="00215EC6">
        <w:rPr>
          <w:lang w:val="ru-RU"/>
        </w:rPr>
        <w:t>Принцип контроля. Исполнение уголовных наказаний должно быть под контролем государственных органов. В учреждениях исполнения наказаний должны проводиться регулярные проверки и анализ деятельности, а также контроль за действиями персонала.</w:t>
      </w:r>
    </w:p>
    <w:p w:rsidR="00215EC6" w:rsidRPr="00215EC6" w:rsidRDefault="00215EC6" w:rsidP="00215EC6">
      <w:pPr>
        <w:pStyle w:val="2"/>
        <w:rPr>
          <w:lang w:val="ru-RU"/>
        </w:rPr>
      </w:pPr>
      <w:r w:rsidRPr="00215EC6">
        <w:rPr>
          <w:lang w:val="ru-RU"/>
        </w:rPr>
        <w:t>Основные положения уголовно-исполнительного законодательства России</w:t>
      </w:r>
    </w:p>
    <w:p w:rsidR="00215EC6" w:rsidRPr="00215EC6" w:rsidRDefault="00215EC6" w:rsidP="00215EC6">
      <w:pPr>
        <w:rPr>
          <w:lang w:val="ru-RU"/>
        </w:rPr>
      </w:pPr>
      <w:r w:rsidRPr="00215EC6">
        <w:rPr>
          <w:lang w:val="ru-RU"/>
        </w:rPr>
        <w:t>Основными положениями уголовно-исполнительного законодательства России являются:</w:t>
      </w:r>
    </w:p>
    <w:p w:rsidR="00215EC6" w:rsidRPr="00215EC6" w:rsidRDefault="00215EC6" w:rsidP="00215EC6">
      <w:pPr>
        <w:pStyle w:val="a3"/>
        <w:numPr>
          <w:ilvl w:val="0"/>
          <w:numId w:val="2"/>
        </w:numPr>
        <w:rPr>
          <w:lang w:val="ru-RU"/>
        </w:rPr>
      </w:pPr>
      <w:r w:rsidRPr="00215EC6">
        <w:rPr>
          <w:lang w:val="ru-RU"/>
        </w:rPr>
        <w:t>Определение режима исполнения уголовного наказания. Режим содержания осужденных определяется в соответствии с индивидуальными особенностями каждого осужденного.</w:t>
      </w:r>
    </w:p>
    <w:p w:rsidR="00215EC6" w:rsidRPr="00215EC6" w:rsidRDefault="00215EC6" w:rsidP="00215EC6">
      <w:pPr>
        <w:pStyle w:val="a3"/>
        <w:numPr>
          <w:ilvl w:val="0"/>
          <w:numId w:val="2"/>
        </w:numPr>
        <w:rPr>
          <w:lang w:val="ru-RU"/>
        </w:rPr>
      </w:pPr>
      <w:r w:rsidRPr="00215EC6">
        <w:rPr>
          <w:lang w:val="ru-RU"/>
        </w:rPr>
        <w:t>Условия содержания осужденных. Осужденные должны быть обеспечены достаточным питанием, медицинской помощью, образованием и трудоустройством.</w:t>
      </w:r>
    </w:p>
    <w:p w:rsidR="00215EC6" w:rsidRPr="00215EC6" w:rsidRDefault="00215EC6" w:rsidP="00215EC6">
      <w:pPr>
        <w:pStyle w:val="a3"/>
        <w:numPr>
          <w:ilvl w:val="0"/>
          <w:numId w:val="2"/>
        </w:numPr>
        <w:rPr>
          <w:lang w:val="ru-RU"/>
        </w:rPr>
      </w:pPr>
      <w:r w:rsidRPr="00215EC6">
        <w:rPr>
          <w:lang w:val="ru-RU"/>
        </w:rPr>
        <w:t>Процедуры и механизмы исполнения уголовных наказаний. Исполнение уголовных наказаний осуществляется в исправительных учреждениях, колониях-поселениях, колониях-колониях и других местах лишения свободы.</w:t>
      </w:r>
    </w:p>
    <w:p w:rsidR="00215EC6" w:rsidRPr="00215EC6" w:rsidRDefault="00215EC6" w:rsidP="00215EC6">
      <w:pPr>
        <w:pStyle w:val="a3"/>
        <w:numPr>
          <w:ilvl w:val="0"/>
          <w:numId w:val="2"/>
        </w:numPr>
        <w:rPr>
          <w:lang w:val="ru-RU"/>
        </w:rPr>
      </w:pPr>
      <w:r w:rsidRPr="00215EC6">
        <w:rPr>
          <w:lang w:val="ru-RU"/>
        </w:rPr>
        <w:t>Условно-досрочное освобождение. Осужденные могут быть освобождены условно-досрочно при наличии определенных условий.</w:t>
      </w:r>
    </w:p>
    <w:p w:rsidR="00215EC6" w:rsidRPr="00215EC6" w:rsidRDefault="00215EC6" w:rsidP="00215EC6">
      <w:pPr>
        <w:pStyle w:val="a3"/>
        <w:numPr>
          <w:ilvl w:val="0"/>
          <w:numId w:val="2"/>
        </w:numPr>
        <w:rPr>
          <w:lang w:val="ru-RU"/>
        </w:rPr>
      </w:pPr>
      <w:r w:rsidRPr="00215EC6">
        <w:rPr>
          <w:lang w:val="ru-RU"/>
        </w:rPr>
        <w:t>Меры безопасности. Осужденные, совершившие тяжкие преступления или представляющие опасность для окружающих, могут быть помещены в специальные учреждения для исполнения мер безопасности.</w:t>
      </w:r>
    </w:p>
    <w:p w:rsidR="00215EC6" w:rsidRPr="00215EC6" w:rsidRDefault="00215EC6" w:rsidP="00215EC6">
      <w:pPr>
        <w:pStyle w:val="2"/>
        <w:rPr>
          <w:lang w:val="ru-RU"/>
        </w:rPr>
      </w:pPr>
      <w:r w:rsidRPr="00215EC6">
        <w:rPr>
          <w:lang w:val="ru-RU"/>
        </w:rPr>
        <w:lastRenderedPageBreak/>
        <w:t>Процедуры и механизмы исполнения уголовных наказаний</w:t>
      </w:r>
    </w:p>
    <w:p w:rsidR="00215EC6" w:rsidRPr="00215EC6" w:rsidRDefault="00215EC6" w:rsidP="00215EC6">
      <w:pPr>
        <w:rPr>
          <w:lang w:val="ru-RU"/>
        </w:rPr>
      </w:pPr>
      <w:r w:rsidRPr="00215EC6">
        <w:rPr>
          <w:lang w:val="ru-RU"/>
        </w:rPr>
        <w:t>Исполнение уголовных наказаний осуществляется в соответствии с процедурами и механизмами, установленными уголовно-исполнительным законодательством России. Основные процедуры и механизмы исполнения уголовных наказаний включают:</w:t>
      </w:r>
    </w:p>
    <w:p w:rsidR="00215EC6" w:rsidRPr="00215EC6" w:rsidRDefault="00215EC6" w:rsidP="00215EC6">
      <w:pPr>
        <w:pStyle w:val="a3"/>
        <w:numPr>
          <w:ilvl w:val="0"/>
          <w:numId w:val="1"/>
        </w:numPr>
        <w:rPr>
          <w:lang w:val="ru-RU"/>
        </w:rPr>
      </w:pPr>
      <w:r w:rsidRPr="00215EC6">
        <w:rPr>
          <w:lang w:val="ru-RU"/>
        </w:rPr>
        <w:t>Определение режима содержания осужденных. Режим содержания осужденных определяется в соответствии с индивидуальными особенностями каждого осужденного.</w:t>
      </w:r>
    </w:p>
    <w:p w:rsidR="00215EC6" w:rsidRPr="00215EC6" w:rsidRDefault="00215EC6" w:rsidP="00215EC6">
      <w:pPr>
        <w:pStyle w:val="a3"/>
        <w:numPr>
          <w:ilvl w:val="0"/>
          <w:numId w:val="1"/>
        </w:numPr>
        <w:rPr>
          <w:lang w:val="ru-RU"/>
        </w:rPr>
      </w:pPr>
      <w:r w:rsidRPr="00215EC6">
        <w:rPr>
          <w:lang w:val="ru-RU"/>
        </w:rPr>
        <w:t xml:space="preserve">Проведение медицинского освидетельствования. При поступлении в учреждения </w:t>
      </w:r>
      <w:r w:rsidRPr="00215EC6">
        <w:rPr>
          <w:lang w:val="ru-RU"/>
        </w:rPr>
        <w:t>исполнения наказаний,</w:t>
      </w:r>
      <w:r w:rsidRPr="00215EC6">
        <w:rPr>
          <w:lang w:val="ru-RU"/>
        </w:rPr>
        <w:t xml:space="preserve"> осужденные проходят медицинское освидетельствование.</w:t>
      </w:r>
    </w:p>
    <w:p w:rsidR="00215EC6" w:rsidRPr="00215EC6" w:rsidRDefault="00215EC6" w:rsidP="00215EC6">
      <w:pPr>
        <w:pStyle w:val="a3"/>
        <w:numPr>
          <w:ilvl w:val="0"/>
          <w:numId w:val="1"/>
        </w:numPr>
        <w:rPr>
          <w:lang w:val="ru-RU"/>
        </w:rPr>
      </w:pPr>
      <w:r w:rsidRPr="00215EC6">
        <w:rPr>
          <w:lang w:val="ru-RU"/>
        </w:rPr>
        <w:t>Обучение и трудоустройство осужденных. В учреждениях исполнения наказаний создаются условия для обучения и трудоустройства осужденных.</w:t>
      </w:r>
    </w:p>
    <w:p w:rsidR="00215EC6" w:rsidRPr="00215EC6" w:rsidRDefault="00215EC6" w:rsidP="00215EC6">
      <w:pPr>
        <w:pStyle w:val="a3"/>
        <w:numPr>
          <w:ilvl w:val="0"/>
          <w:numId w:val="1"/>
        </w:numPr>
        <w:rPr>
          <w:lang w:val="ru-RU"/>
        </w:rPr>
      </w:pPr>
      <w:r w:rsidRPr="00215EC6">
        <w:rPr>
          <w:lang w:val="ru-RU"/>
        </w:rPr>
        <w:t>Контроль за действиями персонала. В учреждениях исполнения наказаний проводятся регулярные проверки и анализ деятельности, а также контроль за действиями персонала.</w:t>
      </w:r>
    </w:p>
    <w:p w:rsidR="00215EC6" w:rsidRPr="00215EC6" w:rsidRDefault="00215EC6" w:rsidP="00215EC6">
      <w:pPr>
        <w:pStyle w:val="a3"/>
        <w:numPr>
          <w:ilvl w:val="0"/>
          <w:numId w:val="1"/>
        </w:numPr>
        <w:rPr>
          <w:lang w:val="ru-RU"/>
        </w:rPr>
      </w:pPr>
      <w:r w:rsidRPr="00215EC6">
        <w:rPr>
          <w:lang w:val="ru-RU"/>
        </w:rPr>
        <w:t>Условно-досрочное освобождение. Осужденные могут быть освобождены условно-досрочно при наличии определенных условий.</w:t>
      </w:r>
    </w:p>
    <w:p w:rsidR="00215EC6" w:rsidRPr="00215EC6" w:rsidRDefault="00215EC6" w:rsidP="00215EC6">
      <w:pPr>
        <w:rPr>
          <w:lang w:val="ru-RU"/>
        </w:rPr>
      </w:pPr>
      <w:r w:rsidRPr="00215EC6">
        <w:rPr>
          <w:lang w:val="ru-RU"/>
        </w:rPr>
        <w:t>Таким образом, уголовно-исполнительное законодательство России является комплексом нормативных актов, регулирующих исполнение уголовных наказаний и мер безопасности в Российской Федерации. Основными принципами уголовно-исполнительного законодательства являются законность, человечность, индивидуализация, преду</w:t>
      </w:r>
      <w:r w:rsidRPr="00215EC6">
        <w:rPr>
          <w:lang w:val="ru-RU"/>
        </w:rPr>
        <w:t>предительность и контроль. Исполнение уголовных наказаний осуществляется в исправительных учреждениях, колониях-поселениях, колониях-колониях и других местах лишения свободы в соответствии с процедурами и механизмами, установленными уголовно-исполнительным законодательством России.</w:t>
      </w:r>
      <w:bookmarkEnd w:id="0"/>
    </w:p>
    <w:sectPr w:rsidR="00215EC6" w:rsidRPr="00215E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1E48"/>
    <w:multiLevelType w:val="hybridMultilevel"/>
    <w:tmpl w:val="B7385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5010C"/>
    <w:multiLevelType w:val="hybridMultilevel"/>
    <w:tmpl w:val="A81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E7372"/>
    <w:multiLevelType w:val="hybridMultilevel"/>
    <w:tmpl w:val="6898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EB"/>
    <w:rsid w:val="00215EC6"/>
    <w:rsid w:val="004F12EB"/>
    <w:rsid w:val="00C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F6BE"/>
  <w15:chartTrackingRefBased/>
  <w15:docId w15:val="{4E6B17BB-F727-45E9-A266-D2C1DF09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5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15E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5E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2023-07-23T11:05:00Z</dcterms:created>
  <dcterms:modified xsi:type="dcterms:W3CDTF">2023-07-23T11:07:00Z</dcterms:modified>
</cp:coreProperties>
</file>