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913" w:rsidRDefault="00230EE1" w:rsidP="00230EE1">
      <w:pPr>
        <w:pStyle w:val="1"/>
        <w:rPr>
          <w:lang w:val="ru-RU"/>
        </w:rPr>
      </w:pPr>
      <w:r w:rsidRPr="00230EE1">
        <w:rPr>
          <w:lang w:val="ru-RU"/>
        </w:rPr>
        <w:t>Ответственность банка за нарушение налогового законодательства</w:t>
      </w:r>
    </w:p>
    <w:p w:rsidR="00230EE1" w:rsidRPr="00230EE1" w:rsidRDefault="00230EE1" w:rsidP="00230EE1">
      <w:pPr>
        <w:rPr>
          <w:lang w:val="ru-RU"/>
        </w:rPr>
      </w:pPr>
      <w:bookmarkStart w:id="0" w:name="_GoBack"/>
      <w:r w:rsidRPr="00230EE1">
        <w:rPr>
          <w:lang w:val="ru-RU"/>
        </w:rPr>
        <w:t>Банки являются ключевыми игроками в экономике, выполняя множество операций, связанных с финансовыми услугами. Однако, в связи с этим, они также обязаны соблюдать налоговое законодательство и отчитываться перед налоговыми органами. В случае нарушения налоговых правил, банк может столкнуться с серьезными последствиями и ответственностью.</w:t>
      </w:r>
    </w:p>
    <w:p w:rsidR="00230EE1" w:rsidRPr="00230EE1" w:rsidRDefault="00230EE1" w:rsidP="00230EE1">
      <w:pPr>
        <w:rPr>
          <w:lang w:val="ru-RU"/>
        </w:rPr>
      </w:pPr>
      <w:r w:rsidRPr="00230EE1">
        <w:rPr>
          <w:lang w:val="ru-RU"/>
        </w:rPr>
        <w:t>Основные виды налогов, которые обязан платить банк, включают налог на прибыль, НДС, налог на имущество и другие. Банк должен вести учет всех доходов и расходов, связанных с его деятельностью, и правильно распределять налоговые платежи. Однако, в случае нарушения налоговых правил, банк может столкнуться с различными видами ответственности.</w:t>
      </w:r>
    </w:p>
    <w:p w:rsidR="00230EE1" w:rsidRPr="00230EE1" w:rsidRDefault="00230EE1" w:rsidP="00230EE1">
      <w:pPr>
        <w:rPr>
          <w:lang w:val="ru-RU"/>
        </w:rPr>
      </w:pPr>
      <w:r w:rsidRPr="00230EE1">
        <w:rPr>
          <w:lang w:val="ru-RU"/>
        </w:rPr>
        <w:t>Во-первых, банк может быть обязан выплатить штраф за нарушение налогового законодательства. Штрафы могут быть значительными и составлять до нескольких процентов от суммы налогового платежа. Кроме того, банк может быть обязан выплатить неустойку за причинение ущерба налоговым органам.</w:t>
      </w:r>
    </w:p>
    <w:p w:rsidR="00230EE1" w:rsidRPr="00230EE1" w:rsidRDefault="00230EE1" w:rsidP="00230EE1">
      <w:pPr>
        <w:rPr>
          <w:lang w:val="ru-RU"/>
        </w:rPr>
      </w:pPr>
      <w:r w:rsidRPr="00230EE1">
        <w:rPr>
          <w:lang w:val="ru-RU"/>
        </w:rPr>
        <w:t>Во-вторых, нарушение налоговых правил может привести к уголовной ответственности. Если банк сознательно скрывает доходы или умышленно занижает налоговые платежи, он может быть обвинен в налоговом мошенничестве. Уголовная ответственность может привести к серьезным последствиям, включая уголовное преследование и уголовный штраф.</w:t>
      </w:r>
    </w:p>
    <w:p w:rsidR="00230EE1" w:rsidRPr="00230EE1" w:rsidRDefault="00230EE1" w:rsidP="00230EE1">
      <w:pPr>
        <w:rPr>
          <w:lang w:val="ru-RU"/>
        </w:rPr>
      </w:pPr>
      <w:r w:rsidRPr="00230EE1">
        <w:rPr>
          <w:lang w:val="ru-RU"/>
        </w:rPr>
        <w:t>В-третьих, банк может столкнуться с административной ответственностью за нарушение налоговых правил. Административная ответственность может включать в себя штрафы или административные наказания, такие как временное лишение лицензии на банковскую деятельность.</w:t>
      </w:r>
    </w:p>
    <w:p w:rsidR="00230EE1" w:rsidRPr="00230EE1" w:rsidRDefault="00230EE1" w:rsidP="00230EE1">
      <w:pPr>
        <w:rPr>
          <w:lang w:val="ru-RU"/>
        </w:rPr>
      </w:pPr>
      <w:r w:rsidRPr="00230EE1">
        <w:rPr>
          <w:lang w:val="ru-RU"/>
        </w:rPr>
        <w:t>В-четвертых, банк может потерять свою репутацию и клиентскую базу в случае нарушения налоговых правил. Нарушение налогового законодательства может привести к ухудшению финансового положения банка и потере доверия со стороны клиентов.</w:t>
      </w:r>
    </w:p>
    <w:p w:rsidR="00230EE1" w:rsidRPr="00230EE1" w:rsidRDefault="00230EE1" w:rsidP="00230EE1">
      <w:pPr>
        <w:rPr>
          <w:lang w:val="ru-RU"/>
        </w:rPr>
      </w:pPr>
      <w:r w:rsidRPr="00230EE1">
        <w:rPr>
          <w:lang w:val="ru-RU"/>
        </w:rPr>
        <w:t>Итак, ответственность банка за нарушение налогового законодательства может быть различной и включать в себя штрафы, уголовную и административную ответственность, потерю репутации и клиентской базы. Поэтому, банки должны строго соблюдать налоговое законодательство и отчитываться перед налоговыми органами, чтобы избежать серьезных последствий и сохранить свою репутацию.</w:t>
      </w:r>
      <w:bookmarkEnd w:id="0"/>
    </w:p>
    <w:sectPr w:rsidR="00230EE1" w:rsidRPr="00230E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92"/>
    <w:rsid w:val="00230EE1"/>
    <w:rsid w:val="00237692"/>
    <w:rsid w:val="008B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3D98F"/>
  <w15:chartTrackingRefBased/>
  <w15:docId w15:val="{30532252-AF37-48FE-8CD4-7A5BE9BD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0E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E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2023-07-24T19:29:00Z</dcterms:created>
  <dcterms:modified xsi:type="dcterms:W3CDTF">2023-07-24T19:29:00Z</dcterms:modified>
</cp:coreProperties>
</file>