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07" w:rsidRPr="00C20253" w:rsidRDefault="00C20253" w:rsidP="00C20253">
      <w:pPr>
        <w:pStyle w:val="1"/>
        <w:rPr>
          <w:lang w:val="ru-RU"/>
        </w:rPr>
      </w:pPr>
      <w:r w:rsidRPr="00C20253">
        <w:rPr>
          <w:lang w:val="ru-RU"/>
        </w:rPr>
        <w:t>Правовые проблемы банковской тайны</w:t>
      </w:r>
    </w:p>
    <w:p w:rsidR="00C20253" w:rsidRPr="00C20253" w:rsidRDefault="00C20253" w:rsidP="00C20253">
      <w:pPr>
        <w:rPr>
          <w:lang w:val="ru-RU"/>
        </w:rPr>
      </w:pPr>
      <w:bookmarkStart w:id="0" w:name="_GoBack"/>
      <w:r w:rsidRPr="00C20253">
        <w:rPr>
          <w:lang w:val="ru-RU"/>
        </w:rPr>
        <w:t>Банковская тайна – это одно из основных принципов банковского права, которое обеспечивает конфиденциальность информации о клиентах банка. Однако, в последние годы, возникают все больше правовых проблем, связанных с банковской тайной. В данном реферате будет рассмотрена проблема банковской тайны в России, ее правовое регулирование и возможные способы ее решения.</w:t>
      </w:r>
    </w:p>
    <w:p w:rsidR="00C20253" w:rsidRPr="00C20253" w:rsidRDefault="00C20253" w:rsidP="00C20253">
      <w:pPr>
        <w:pStyle w:val="2"/>
        <w:rPr>
          <w:lang w:val="ru-RU"/>
        </w:rPr>
      </w:pPr>
      <w:r w:rsidRPr="00C20253">
        <w:rPr>
          <w:lang w:val="ru-RU"/>
        </w:rPr>
        <w:t>Правовое регулирование банковской тайны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Банковская тайна – это основополагающий принцип банковского права, который закреплен в Федеральном законе «О банках и банковской деятельности». Согласно этому закону, банки обязаны сохранять конфиденциальность информации о своих клиентах и не разглашать ее без согласия клиента или без законного основания.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Однако, существует ряд исключений, когда банк может раскрыть информацию о своих клиентах без их согласия. Например, если это требуется для защиты жизни и здоровья людей, предотвращения преступлений или иных правонарушений, а также для выполнения требований государственных органов.</w:t>
      </w:r>
    </w:p>
    <w:p w:rsidR="00C20253" w:rsidRPr="00C20253" w:rsidRDefault="00C20253" w:rsidP="00C20253">
      <w:pPr>
        <w:pStyle w:val="2"/>
        <w:rPr>
          <w:lang w:val="ru-RU"/>
        </w:rPr>
      </w:pPr>
      <w:r w:rsidRPr="00C20253">
        <w:rPr>
          <w:lang w:val="ru-RU"/>
        </w:rPr>
        <w:t>Правовые проблемы банковской тайны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 xml:space="preserve">Одной из основных проблем, связанных с банковской тайной, является вопрос о том, как банки могут защитить конфиденциальность информации о своих клиентах в условиях быстро развивающихся технологий и возрастающей угрозы </w:t>
      </w:r>
      <w:proofErr w:type="spellStart"/>
      <w:r w:rsidRPr="00C20253">
        <w:rPr>
          <w:lang w:val="ru-RU"/>
        </w:rPr>
        <w:t>кибератак</w:t>
      </w:r>
      <w:proofErr w:type="spellEnd"/>
      <w:r w:rsidRPr="00C20253">
        <w:rPr>
          <w:lang w:val="ru-RU"/>
        </w:rPr>
        <w:t>.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Другой проблемой является вопрос о том, как банки могут защитить конфиденциальность информации о своих клиентах при обмене данными с другими банками и финансовыми учреждениями. В этом случае, необходимо установить четкие правила и процедуры обмена информацией, которые обеспечат защиту конфиденциальности данных клиентов.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Третья проблема связана с тем, что банки могут столкнуться с запросами от правоохранительных органов на предоставление информации о своих клиентах. В этом случае, банки должны соблюдать законодательство и не разглашать информацию без законного основания. Однако, существует определенная неопределенность в том, какие запросы от правоохранительных органов могут быть считаны законными и какие – нет.</w:t>
      </w:r>
    </w:p>
    <w:p w:rsidR="00C20253" w:rsidRPr="00C20253" w:rsidRDefault="00C20253" w:rsidP="00C20253">
      <w:pPr>
        <w:pStyle w:val="2"/>
        <w:rPr>
          <w:lang w:val="ru-RU"/>
        </w:rPr>
      </w:pPr>
      <w:r w:rsidRPr="00C20253">
        <w:rPr>
          <w:lang w:val="ru-RU"/>
        </w:rPr>
        <w:t>Решение проблем банковской тайны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Для решения проблем, связанных с банковской тайной, необходимо принимать комплексные меры. В первую очередь, банки должны строго соблюдать законодательство и устанавливать четкие правила и процедуры по защите конфиденциальности информации о своих клиентах.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 xml:space="preserve">Кроме того, банки должны использовать современные технологии и методы защиты данных, чтобы предотвратить возможные </w:t>
      </w:r>
      <w:proofErr w:type="spellStart"/>
      <w:r w:rsidRPr="00C20253">
        <w:rPr>
          <w:lang w:val="ru-RU"/>
        </w:rPr>
        <w:t>кибератаки</w:t>
      </w:r>
      <w:proofErr w:type="spellEnd"/>
      <w:r w:rsidRPr="00C20253">
        <w:rPr>
          <w:lang w:val="ru-RU"/>
        </w:rPr>
        <w:t xml:space="preserve"> и утечки информации.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Также необходимо установить четкие правила и процедуры обмена информацией между банками и финансовыми учреждениями, чтобы обеспечить защиту конфиденциальности данных клиентов.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Наконец, необходимо разработать более четкое законодательство в отношении запросов от правоохранительных органов на предоставление информации о клиентах банка. Это позволит банкам соблюдать законодательство и защищать конфиденциальность информации о своих клиентах.</w:t>
      </w:r>
    </w:p>
    <w:p w:rsidR="00C20253" w:rsidRPr="00C20253" w:rsidRDefault="00C20253" w:rsidP="00C20253">
      <w:pPr>
        <w:pStyle w:val="2"/>
        <w:rPr>
          <w:lang w:val="ru-RU"/>
        </w:rPr>
      </w:pPr>
      <w:r w:rsidRPr="00C20253">
        <w:rPr>
          <w:lang w:val="ru-RU"/>
        </w:rPr>
        <w:lastRenderedPageBreak/>
        <w:t>Заключение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>Таким образом, банковская тайна является важным принципом банковского права, который обеспечивает конфиденциальность информации о клиентах банка. Однако, существуют ряд правовых проблем, связанных с банковской тайной, которые требуют комплексного решения.</w:t>
      </w:r>
    </w:p>
    <w:p w:rsidR="00C20253" w:rsidRPr="00C20253" w:rsidRDefault="00C20253" w:rsidP="00C20253">
      <w:pPr>
        <w:rPr>
          <w:lang w:val="ru-RU"/>
        </w:rPr>
      </w:pPr>
      <w:r w:rsidRPr="00C20253">
        <w:rPr>
          <w:lang w:val="ru-RU"/>
        </w:rPr>
        <w:t xml:space="preserve">Банки должны строго соблюдать законодательство и использовать современные технологии и методы защиты данных, чтобы предотвратить возможные </w:t>
      </w:r>
      <w:proofErr w:type="spellStart"/>
      <w:r w:rsidRPr="00C20253">
        <w:rPr>
          <w:lang w:val="ru-RU"/>
        </w:rPr>
        <w:t>кибератаки</w:t>
      </w:r>
      <w:proofErr w:type="spellEnd"/>
      <w:r w:rsidRPr="00C20253">
        <w:rPr>
          <w:lang w:val="ru-RU"/>
        </w:rPr>
        <w:t xml:space="preserve"> и утечки информации. Кроме того, необходимо установить четкие правила и процедуры обмена информацией между банками и финансовыми учреждениями, а также разработать более четкое законодательство в отношении запросов от правоохранительных органов на предоставление информации о клиентах банка.</w:t>
      </w:r>
      <w:bookmarkEnd w:id="0"/>
    </w:p>
    <w:sectPr w:rsidR="00C20253" w:rsidRPr="00C202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70"/>
    <w:rsid w:val="00B93B07"/>
    <w:rsid w:val="00C20253"/>
    <w:rsid w:val="00F9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EB70"/>
  <w15:chartTrackingRefBased/>
  <w15:docId w15:val="{10734468-DCAE-47CA-8A2C-28AB172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0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02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2023-07-24T19:41:00Z</dcterms:created>
  <dcterms:modified xsi:type="dcterms:W3CDTF">2023-07-24T19:42:00Z</dcterms:modified>
</cp:coreProperties>
</file>