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559" w:rsidRPr="00A0117E" w:rsidRDefault="00A0117E" w:rsidP="00A0117E">
      <w:pPr>
        <w:pStyle w:val="1"/>
        <w:rPr>
          <w:lang w:val="ru-RU"/>
        </w:rPr>
      </w:pPr>
      <w:r w:rsidRPr="00A0117E">
        <w:rPr>
          <w:lang w:val="ru-RU"/>
        </w:rPr>
        <w:t>Государственная политика и государственное управление в информационной сфере</w:t>
      </w:r>
    </w:p>
    <w:p w:rsidR="00A0117E" w:rsidRPr="00A0117E" w:rsidRDefault="00A0117E" w:rsidP="00A0117E">
      <w:pPr>
        <w:rPr>
          <w:lang w:val="ru-RU"/>
        </w:rPr>
      </w:pPr>
      <w:bookmarkStart w:id="0" w:name="_GoBack"/>
      <w:r w:rsidRPr="00A0117E">
        <w:rPr>
          <w:lang w:val="ru-RU"/>
        </w:rPr>
        <w:t>Государственная политика и государственное управление в информационной сфере являются важными аспектами современного права. В условиях быстрого развития информационных технологий и распространения интернета, государства становятся все более заинтересованными в регулировании и контроле информационного пространства. Рассмотрим основные аспекты данной проблематики.</w:t>
      </w:r>
    </w:p>
    <w:p w:rsidR="00A0117E" w:rsidRPr="00A0117E" w:rsidRDefault="00A0117E" w:rsidP="00A0117E">
      <w:pPr>
        <w:rPr>
          <w:lang w:val="ru-RU"/>
        </w:rPr>
      </w:pPr>
      <w:r w:rsidRPr="00A0117E">
        <w:rPr>
          <w:lang w:val="ru-RU"/>
        </w:rPr>
        <w:t xml:space="preserve">Одной из целей государственной политики в информационной сфере является обеспечение национальной безопасности. Информационные технологии позволяют передавать данные мгновенно по всему миру, что создает определенные риски для национальных интересов. Государства разрабатывают законы и нормативные акты, направленные на защиту от </w:t>
      </w:r>
      <w:proofErr w:type="spellStart"/>
      <w:r w:rsidRPr="00A0117E">
        <w:rPr>
          <w:lang w:val="ru-RU"/>
        </w:rPr>
        <w:t>киберугроз</w:t>
      </w:r>
      <w:proofErr w:type="spellEnd"/>
      <w:r w:rsidRPr="00A0117E">
        <w:rPr>
          <w:lang w:val="ru-RU"/>
        </w:rPr>
        <w:t>, манипулирования общественным мнением и других форм информационной агрессии.</w:t>
      </w:r>
    </w:p>
    <w:p w:rsidR="00A0117E" w:rsidRPr="00A0117E" w:rsidRDefault="00A0117E" w:rsidP="00A0117E">
      <w:pPr>
        <w:rPr>
          <w:lang w:val="ru-RU"/>
        </w:rPr>
      </w:pPr>
      <w:r w:rsidRPr="00A0117E">
        <w:rPr>
          <w:lang w:val="ru-RU"/>
        </w:rPr>
        <w:t>Другой целью государственной политики является обеспечение свободы слова и доступности информации для всех граждан. Правительства должны стремиться к созданию благоприятных условий для свободного обмена информацией и развития интернет-среды. Часто в этом контексте возникают вопросы о регулировании социальных сетей и массовых коммуникаций, чтобы предотвратить распространение неправдивой или вредоносной информации.</w:t>
      </w:r>
    </w:p>
    <w:p w:rsidR="00A0117E" w:rsidRPr="00A0117E" w:rsidRDefault="00A0117E" w:rsidP="00A0117E">
      <w:pPr>
        <w:rPr>
          <w:lang w:val="ru-RU"/>
        </w:rPr>
      </w:pPr>
      <w:r w:rsidRPr="00A0117E">
        <w:rPr>
          <w:lang w:val="ru-RU"/>
        </w:rPr>
        <w:t xml:space="preserve">Также государственная политика направлена на поддержку развития информационных технологий и цифровой экономики. Информационная сфера стала основным фактором экономического роста и конкурентоспособности государств. Правительства инвестируют в инновационные проекты, поощряют разработку новых технологий, создают специальные программы для поддержки </w:t>
      </w:r>
      <w:proofErr w:type="spellStart"/>
      <w:r w:rsidRPr="00A0117E">
        <w:rPr>
          <w:lang w:val="ru-RU"/>
        </w:rPr>
        <w:t>стартапов</w:t>
      </w:r>
      <w:proofErr w:type="spellEnd"/>
      <w:r w:rsidRPr="00A0117E">
        <w:rPr>
          <w:lang w:val="ru-RU"/>
        </w:rPr>
        <w:t>.</w:t>
      </w:r>
    </w:p>
    <w:p w:rsidR="00A0117E" w:rsidRPr="00A0117E" w:rsidRDefault="00A0117E" w:rsidP="00A0117E">
      <w:pPr>
        <w:rPr>
          <w:lang w:val="ru-RU"/>
        </w:rPr>
      </w:pPr>
      <w:r w:rsidRPr="00A0117E">
        <w:rPr>
          <w:lang w:val="ru-RU"/>
        </w:rPr>
        <w:t>Государственное управление в информационной сфере неразрывно связано с политикой. Это процесс принятия решений органами государственной власти по организации и контролю за использованием информационных ресурсов. Главная задача государственного управления — обеспечение эффективного функционирования информационного пространства, защита прав пользователей и борьба с информационной преступностью.</w:t>
      </w:r>
    </w:p>
    <w:p w:rsidR="00A0117E" w:rsidRPr="00A0117E" w:rsidRDefault="00A0117E" w:rsidP="00A0117E">
      <w:pPr>
        <w:rPr>
          <w:lang w:val="ru-RU"/>
        </w:rPr>
      </w:pPr>
      <w:r w:rsidRPr="00A0117E">
        <w:rPr>
          <w:lang w:val="ru-RU"/>
        </w:rPr>
        <w:t>Один из инструментов государственного управления в информационной сфере — законодательные акты. Государство определяет правовую базу для регулирования информационных отношений и устанавливает ответственность за нарушение требований. Законы о защите персональных данных, о контроле над интернет-трафиком являются примерами таких нормативных актов.</w:t>
      </w:r>
    </w:p>
    <w:p w:rsidR="00A0117E" w:rsidRPr="00A0117E" w:rsidRDefault="00A0117E" w:rsidP="00A0117E">
      <w:pPr>
        <w:rPr>
          <w:lang w:val="ru-RU"/>
        </w:rPr>
      </w:pPr>
      <w:r w:rsidRPr="00A0117E">
        <w:rPr>
          <w:lang w:val="ru-RU"/>
        </w:rPr>
        <w:t>Кроме того, государство осуществляет контроль и надзор за использованием информационных технологий. Разработка систем фильтрации и блокировки нежелательного контента, мониторинг социальных сетей и интернет-сайтов помогает предотвратить распространение опасной или незаконной информации.</w:t>
      </w:r>
    </w:p>
    <w:p w:rsidR="00A0117E" w:rsidRPr="00A0117E" w:rsidRDefault="00A0117E" w:rsidP="00A0117E">
      <w:pPr>
        <w:rPr>
          <w:lang w:val="ru-RU"/>
        </w:rPr>
      </w:pPr>
      <w:r w:rsidRPr="00A0117E">
        <w:rPr>
          <w:lang w:val="ru-RU"/>
        </w:rPr>
        <w:t>Важным аспектом государственного управления в информационной сфере является международное сотрудничество.</w:t>
      </w:r>
      <w:bookmarkEnd w:id="0"/>
    </w:p>
    <w:sectPr w:rsidR="00A0117E" w:rsidRPr="00A0117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D95"/>
    <w:rsid w:val="00185559"/>
    <w:rsid w:val="004B0D95"/>
    <w:rsid w:val="00A0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7AB23"/>
  <w15:chartTrackingRefBased/>
  <w15:docId w15:val="{619BA597-2F0F-4704-B5BD-7AA3605D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11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11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2356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2023-07-26T20:27:00Z</dcterms:created>
  <dcterms:modified xsi:type="dcterms:W3CDTF">2023-07-26T20:29:00Z</dcterms:modified>
</cp:coreProperties>
</file>