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F62" w:rsidRPr="00CD4844" w:rsidRDefault="00CD4844" w:rsidP="00CD4844">
      <w:pPr>
        <w:pStyle w:val="1"/>
        <w:rPr>
          <w:lang w:val="ru-RU"/>
        </w:rPr>
      </w:pPr>
      <w:r w:rsidRPr="00CD4844">
        <w:rPr>
          <w:lang w:val="ru-RU"/>
        </w:rPr>
        <w:t>Генеральная Ассамблея ООН</w:t>
      </w:r>
    </w:p>
    <w:p w:rsidR="00CD4844" w:rsidRPr="00CD4844" w:rsidRDefault="00CD4844" w:rsidP="00CD4844">
      <w:pPr>
        <w:rPr>
          <w:lang w:val="ru-RU"/>
        </w:rPr>
      </w:pPr>
      <w:bookmarkStart w:id="0" w:name="_GoBack"/>
      <w:r w:rsidRPr="00CD4844">
        <w:rPr>
          <w:lang w:val="ru-RU"/>
        </w:rPr>
        <w:t>Генеральная Ассамблея Организации Объединенных Наций (ООН) является одним из главных органов ООН. Она была создана в 1945 году и с тех пор играет важную роль в развитии международного права. В данном реферате будет рассмотрено, как работает Генеральная Ассамблея ООН и как она влияет на международное право.</w:t>
      </w:r>
    </w:p>
    <w:p w:rsidR="00CD4844" w:rsidRPr="00CD4844" w:rsidRDefault="00CD4844" w:rsidP="00CD4844">
      <w:pPr>
        <w:pStyle w:val="2"/>
        <w:rPr>
          <w:lang w:val="ru-RU"/>
        </w:rPr>
      </w:pPr>
      <w:r w:rsidRPr="00CD4844">
        <w:rPr>
          <w:lang w:val="ru-RU"/>
        </w:rPr>
        <w:t>Структура и функции Генеральной Ассамблеи ООН</w:t>
      </w:r>
    </w:p>
    <w:p w:rsidR="00CD4844" w:rsidRPr="00CD4844" w:rsidRDefault="00CD4844" w:rsidP="00CD4844">
      <w:pPr>
        <w:rPr>
          <w:lang w:val="ru-RU"/>
        </w:rPr>
      </w:pPr>
      <w:r w:rsidRPr="00CD4844">
        <w:rPr>
          <w:lang w:val="ru-RU"/>
        </w:rPr>
        <w:t>Генеральная Ассамблея ООН состоит из всех 193 членов ООН. Она проводит ежегодные сессии в главном здании ООН в Нью-Йорке. Главным органом Ассамблеи является Председатель, который избирается на каждой сессии. Председатель руководит работой Ассамблеи и представляет ее на международной арене.</w:t>
      </w:r>
    </w:p>
    <w:p w:rsidR="00CD4844" w:rsidRPr="00CD4844" w:rsidRDefault="00CD4844" w:rsidP="00CD4844">
      <w:pPr>
        <w:rPr>
          <w:lang w:val="ru-RU"/>
        </w:rPr>
      </w:pPr>
      <w:r w:rsidRPr="00CD4844">
        <w:rPr>
          <w:lang w:val="ru-RU"/>
        </w:rPr>
        <w:t>Генеральная Ассамблея ООН имеет широкий диапазон функций, включая принятие резолюций, рекомендаций и деклараций по различным вопросам, таким как мир и безопасность, права человека, экономическое и социальное развитие, международное право и другие. Ассамблея также имеет право избирать несколько других органов ООН, таких как Международный суд и Совет Безопасности.</w:t>
      </w:r>
    </w:p>
    <w:p w:rsidR="00CD4844" w:rsidRPr="00CD4844" w:rsidRDefault="00CD4844" w:rsidP="00CD4844">
      <w:pPr>
        <w:pStyle w:val="2"/>
        <w:rPr>
          <w:lang w:val="ru-RU"/>
        </w:rPr>
      </w:pPr>
      <w:r w:rsidRPr="00CD4844">
        <w:rPr>
          <w:lang w:val="ru-RU"/>
        </w:rPr>
        <w:t>Влияние Генеральной Ассамблеи ООН на международное право</w:t>
      </w:r>
    </w:p>
    <w:p w:rsidR="00CD4844" w:rsidRPr="00CD4844" w:rsidRDefault="00CD4844" w:rsidP="00CD4844">
      <w:pPr>
        <w:rPr>
          <w:lang w:val="ru-RU"/>
        </w:rPr>
      </w:pPr>
      <w:r w:rsidRPr="00CD4844">
        <w:rPr>
          <w:lang w:val="ru-RU"/>
        </w:rPr>
        <w:t>Генеральная Ассамблея ООН играет важную роль в развитии международного права. Она является форумом для дискуссий и принятия решений по различным вопросам международного права. Резолюции и рекомендации, принятые Генеральной Ассамблеей ООН, могут иметь юридическую силу и влиять на поведение государств.</w:t>
      </w:r>
    </w:p>
    <w:p w:rsidR="00CD4844" w:rsidRPr="00CD4844" w:rsidRDefault="00CD4844" w:rsidP="00CD4844">
      <w:pPr>
        <w:rPr>
          <w:lang w:val="ru-RU"/>
        </w:rPr>
      </w:pPr>
      <w:r w:rsidRPr="00CD4844">
        <w:rPr>
          <w:lang w:val="ru-RU"/>
        </w:rPr>
        <w:t>Одним из наиболее важных вкладов Генеральной Ассамблеи ООН в развитие международного права является принятие Всеобщей декларации прав человека в 1948 году. Эта декларация стала основой для развития международного права в области прав человека. Она была принята Генеральной Ассамблеей ООН и стала первым международным документом, который установил всеобщие стандарты прав человека.</w:t>
      </w:r>
    </w:p>
    <w:p w:rsidR="00CD4844" w:rsidRPr="00CD4844" w:rsidRDefault="00CD4844" w:rsidP="00CD4844">
      <w:pPr>
        <w:rPr>
          <w:lang w:val="ru-RU"/>
        </w:rPr>
      </w:pPr>
      <w:r w:rsidRPr="00CD4844">
        <w:rPr>
          <w:lang w:val="ru-RU"/>
        </w:rPr>
        <w:t>Генеральная Ассамблея ООН также играет важную роль в разработке и принятии международных договоров и конвенций. Например, Ассамблея приняла Конвенцию о морском праве в 1982 году, которая стала одним из основных документов международного морского права.</w:t>
      </w:r>
    </w:p>
    <w:p w:rsidR="00CD4844" w:rsidRPr="00CD4844" w:rsidRDefault="00CD4844" w:rsidP="00CD4844">
      <w:pPr>
        <w:pStyle w:val="2"/>
        <w:rPr>
          <w:lang w:val="ru-RU"/>
        </w:rPr>
      </w:pPr>
      <w:r w:rsidRPr="00CD4844">
        <w:rPr>
          <w:lang w:val="ru-RU"/>
        </w:rPr>
        <w:t>Заключение</w:t>
      </w:r>
    </w:p>
    <w:p w:rsidR="00CD4844" w:rsidRPr="00CD4844" w:rsidRDefault="00CD4844" w:rsidP="00CD4844">
      <w:pPr>
        <w:rPr>
          <w:lang w:val="ru-RU"/>
        </w:rPr>
      </w:pPr>
      <w:r w:rsidRPr="00CD4844">
        <w:rPr>
          <w:lang w:val="ru-RU"/>
        </w:rPr>
        <w:t>Таким образом, Генеральная Ассамблея ООН является важным органом ООН, который играет важную роль в развитии международного права. Она проводит ежегодные сессии, на которых обсуждаются и принимаются решения по различным вопросам международного права. Генеральная Ассамблея ООН также принимает резолюции, рекомендации и декларации, которые могут иметь юридическую силу и влиять на поведение государств. Она также играет важную роль в разработке и принятии международных договоров и конвенций, которые являются основой международного права.</w:t>
      </w:r>
      <w:bookmarkEnd w:id="0"/>
    </w:p>
    <w:sectPr w:rsidR="00CD4844" w:rsidRPr="00CD484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32"/>
    <w:rsid w:val="00CD4844"/>
    <w:rsid w:val="00D77F32"/>
    <w:rsid w:val="00DA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46E40"/>
  <w15:chartTrackingRefBased/>
  <w15:docId w15:val="{EB25C327-896F-4FAE-AC7A-9418E860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48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48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8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D48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2023-07-27T20:09:00Z</dcterms:created>
  <dcterms:modified xsi:type="dcterms:W3CDTF">2023-07-27T20:10:00Z</dcterms:modified>
</cp:coreProperties>
</file>