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69" w:rsidRDefault="008179CB" w:rsidP="008179CB">
      <w:pPr>
        <w:pStyle w:val="1"/>
        <w:rPr>
          <w:lang w:val="ru-RU"/>
        </w:rPr>
      </w:pPr>
      <w:r w:rsidRPr="008179CB">
        <w:rPr>
          <w:lang w:val="ru-RU"/>
        </w:rPr>
        <w:t>Право граждан на охрану здоровья и его гарантии</w:t>
      </w:r>
    </w:p>
    <w:p w:rsidR="008179CB" w:rsidRPr="008179CB" w:rsidRDefault="008179CB" w:rsidP="008179CB">
      <w:pPr>
        <w:rPr>
          <w:lang w:val="ru-RU"/>
        </w:rPr>
      </w:pPr>
      <w:bookmarkStart w:id="0" w:name="_GoBack"/>
      <w:r w:rsidRPr="008179CB">
        <w:rPr>
          <w:lang w:val="ru-RU"/>
        </w:rPr>
        <w:t>В последние годы медицинское право находит все большее применение в Российской Федерации, поскольку граждане все чаще задумываются о своих правах на медицинское обслуживание и его гарантии. В данной статье мы рассмотрим, что представляет собой медицинское право, как оно применяется к здравоохранению в России и почему гражданам важно знать о своих правах.</w:t>
      </w:r>
    </w:p>
    <w:p w:rsidR="008179CB" w:rsidRPr="008179CB" w:rsidRDefault="008179CB" w:rsidP="008179CB">
      <w:pPr>
        <w:rPr>
          <w:lang w:val="ru-RU"/>
        </w:rPr>
      </w:pPr>
      <w:r w:rsidRPr="008179CB">
        <w:rPr>
          <w:lang w:val="ru-RU"/>
        </w:rPr>
        <w:t>Медицинское право — это область права, которая охватывает отношения между практиками здравоохранения, профессионалами, такими как врачи, медсестры и другие медицинские работники, и гражданским обществом. Оно также включает в себя юридические права пациентов в отношении доступа к медицинской помощи, информированного согласия и выбора. Медицинское право также затрагивает такие вопросы, как страховые полисы, регистрация на получение медицинских услуг и соблюдение нормативных требований.</w:t>
      </w:r>
    </w:p>
    <w:p w:rsidR="008179CB" w:rsidRPr="008179CB" w:rsidRDefault="008179CB" w:rsidP="008179CB">
      <w:pPr>
        <w:rPr>
          <w:lang w:val="ru-RU"/>
        </w:rPr>
      </w:pPr>
      <w:r w:rsidRPr="008179CB">
        <w:rPr>
          <w:lang w:val="ru-RU"/>
        </w:rPr>
        <w:t>В Российской Федерации медицинское право играет важную роль в защите права граждан на охрану здоровья и его гарантий. Право на охрану здоровья закреплено в ст. 41 Конституции РФ, которая гласит, что «каждый имеет право на защиту от всякого вмешательства в его здоровье со стороны государственных и общественных органов». Это означает, что граждане имеют право на доступ к качественным медицинским услугам без дискриминации и препятствий со стороны государственных органов и организаций.</w:t>
      </w:r>
    </w:p>
    <w:p w:rsidR="008179CB" w:rsidRPr="008179CB" w:rsidRDefault="008179CB" w:rsidP="008179CB">
      <w:pPr>
        <w:rPr>
          <w:lang w:val="ru-RU"/>
        </w:rPr>
      </w:pPr>
      <w:r w:rsidRPr="008179CB">
        <w:rPr>
          <w:lang w:val="ru-RU"/>
        </w:rPr>
        <w:t>Федеральный закон «Об охране здоровья граждан» также определяет это право, устанавливая систему государственных гарантий бесплатного оказания медицинских услуг во всех регионах России, включая сельскую местность, где доступ к ним может быть ограничен из-за удаленности от больницы или поликлиники. Это включает в себя бесплатные профилактические посещения, в том числе врачебную диагностику; иммунизацию; лечение в стационарах; скорую медицинскую помощь; патронаж на дому; консультации психиатра; стоматологические процедуры и т. д. Кроме того, закон предусматривает, что пациенты должны своевременно получать информацию о своем диагнозе/вариантах лечения, чтобы они могли принимать обоснованные решения о лечении, исходя из того, что им больше подходит с медицинской (и финансовой) точки зрения.</w:t>
      </w:r>
    </w:p>
    <w:p w:rsidR="008179CB" w:rsidRPr="008179CB" w:rsidRDefault="008179CB" w:rsidP="008179CB">
      <w:pPr>
        <w:rPr>
          <w:lang w:val="ru-RU"/>
        </w:rPr>
      </w:pPr>
      <w:r w:rsidRPr="008179CB">
        <w:rPr>
          <w:lang w:val="ru-RU"/>
        </w:rPr>
        <w:t>Кроме того, в России действуют различные законодательные акты — Гражданский кодекс (статьи 144–146), Трудовой кодекс (статья 291), которые защищают персональные данные граждан от незаконного использования третьими лицами, такими как страховщики, работодатели и т. д., обеспечивая конфиденциальность данных пациента даже в тех случаях, когда требуется обмен/передача информации между различными организациями, участвующими в оказании медицинских услуг.</w:t>
      </w:r>
    </w:p>
    <w:p w:rsidR="008179CB" w:rsidRPr="008179CB" w:rsidRDefault="008179CB" w:rsidP="008179CB">
      <w:pPr>
        <w:rPr>
          <w:lang w:val="ru-RU"/>
        </w:rPr>
      </w:pPr>
      <w:r w:rsidRPr="008179CB">
        <w:rPr>
          <w:lang w:val="ru-RU"/>
        </w:rPr>
        <w:t>В заключение следует отметить, что медицинское право играет важную роль в защите прав граждан при получении медицинских услуг на территории России. Информированность граждан об этих законных правах должна поощряться не только официальными тренингами, проводимыми чиновниками, но и неформальными образовательными инициативами общественных организаций, таких как благотворительные фонды, которые неустанно работают от имени тех, кто сегодня получает лечение в России, предоставляя им большую самостоятельность в принятии решений, влияющих на их собственное благополучие, и гарантируя защиту от вмешательства извне в случае необходимости на любом этапе этого процесса!</w:t>
      </w:r>
      <w:bookmarkEnd w:id="0"/>
    </w:p>
    <w:sectPr w:rsidR="008179CB" w:rsidRPr="008179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0F"/>
    <w:rsid w:val="008179CB"/>
    <w:rsid w:val="00B64169"/>
    <w:rsid w:val="00E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912B"/>
  <w15:chartTrackingRefBased/>
  <w15:docId w15:val="{E5F35A73-2ECA-4DFB-BC1A-7B16F156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2023-07-31T19:20:00Z</dcterms:created>
  <dcterms:modified xsi:type="dcterms:W3CDTF">2023-07-31T19:25:00Z</dcterms:modified>
</cp:coreProperties>
</file>