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C7E" w:rsidRDefault="0079081C" w:rsidP="0079081C">
      <w:pPr>
        <w:pStyle w:val="1"/>
        <w:rPr>
          <w:lang w:val="ru-RU"/>
        </w:rPr>
      </w:pPr>
      <w:r w:rsidRPr="0079081C">
        <w:rPr>
          <w:lang w:val="ru-RU"/>
        </w:rPr>
        <w:t>Деятельность римских юристов в эпоху классического римского права</w:t>
      </w:r>
    </w:p>
    <w:p w:rsidR="0079081C" w:rsidRPr="0079081C" w:rsidRDefault="0079081C" w:rsidP="0079081C">
      <w:pPr>
        <w:rPr>
          <w:lang w:val="ru-RU"/>
        </w:rPr>
      </w:pPr>
      <w:bookmarkStart w:id="0" w:name="_GoBack"/>
      <w:r w:rsidRPr="0079081C">
        <w:rPr>
          <w:lang w:val="ru-RU"/>
        </w:rPr>
        <w:t>Когда мы думаем о римской эпохе, нам на ум приходит образ имперского общества со сложной правовой системой. Римское право было очень важным в этот период. Юристы играли важную роль в разработке и толковании законов этой эпохи.</w:t>
      </w:r>
    </w:p>
    <w:p w:rsidR="0079081C" w:rsidRPr="0079081C" w:rsidRDefault="0079081C" w:rsidP="0079081C">
      <w:pPr>
        <w:rPr>
          <w:lang w:val="ru-RU"/>
        </w:rPr>
      </w:pPr>
      <w:r w:rsidRPr="0079081C">
        <w:rPr>
          <w:lang w:val="ru-RU"/>
        </w:rPr>
        <w:t xml:space="preserve">Деятельность римских юристов в так называемый «классический» период была разнообразной и имела далеко идущие последствия для общества. Во-первых, они должны были консультироваться со своими клиентами, чтобы понять их ситуацию и потребности, прежде чем давать советы по юридическим вопросам, связанным с гражданским, административным, уголовным и даже конституционным правом. Во-вторых, эти юристы также играли важную роль в разработке законодательства, а иногда и влияли на его исполнение путем </w:t>
      </w:r>
      <w:proofErr w:type="spellStart"/>
      <w:r w:rsidRPr="0079081C">
        <w:rPr>
          <w:lang w:val="ru-RU"/>
        </w:rPr>
        <w:t>правоприменения</w:t>
      </w:r>
      <w:proofErr w:type="spellEnd"/>
      <w:r w:rsidRPr="0079081C">
        <w:rPr>
          <w:lang w:val="ru-RU"/>
        </w:rPr>
        <w:t xml:space="preserve"> или игнорирования процессуальных норм. Они часто работали вместе с мировыми судьями при вынесении решений по делам или в гражданском судопроизводстве, </w:t>
      </w:r>
      <w:proofErr w:type="gramStart"/>
      <w:r w:rsidRPr="0079081C">
        <w:rPr>
          <w:lang w:val="ru-RU"/>
        </w:rPr>
        <w:t>например</w:t>
      </w:r>
      <w:proofErr w:type="gramEnd"/>
      <w:r w:rsidRPr="0079081C">
        <w:rPr>
          <w:lang w:val="ru-RU"/>
        </w:rPr>
        <w:t xml:space="preserve"> по договорам или завещаниям между частными лицами.</w:t>
      </w:r>
    </w:p>
    <w:p w:rsidR="0079081C" w:rsidRPr="0079081C" w:rsidRDefault="0079081C" w:rsidP="0079081C">
      <w:pPr>
        <w:rPr>
          <w:lang w:val="ru-RU"/>
        </w:rPr>
      </w:pPr>
      <w:r w:rsidRPr="0079081C">
        <w:rPr>
          <w:lang w:val="ru-RU"/>
        </w:rPr>
        <w:t>Нередко юристы консультировались и с другими специалистами, особенно с теми, кто специализировался на государственной политике или международных отношениях, поскольку и то, и другое могло повлиять на интерпретацию римского права. Некоторые аспекты римской юридической практики не сильно отличались от современных — это защита и переговоры между частными лицами и государствами по поводу договоров, прав собственности, обязанностей, налагаемых государством, налоговых обязательств и т. </w:t>
      </w:r>
      <w:proofErr w:type="gramStart"/>
      <w:r w:rsidRPr="0079081C">
        <w:rPr>
          <w:lang w:val="ru-RU"/>
        </w:rPr>
        <w:t>д..</w:t>
      </w:r>
      <w:proofErr w:type="gramEnd"/>
      <w:r w:rsidRPr="0079081C">
        <w:rPr>
          <w:lang w:val="ru-RU"/>
        </w:rPr>
        <w:t xml:space="preserve"> Это давало возможность специалистам изучить альтернативные методы разрешения споров, которые можно было использовать вместо дорогостоящих судебных разбирательств при возникновении разногласий между отдельными гражданами или органами государственной власти. Кроме того, эти же специалисты были обязаны информировать своих клиентов о том, как лучше распорядиться имуществом, находящимся в их собственности, как в определенных границах, установленных гражданским кодексом, так и за их пределами (чтобы обеспечить его постоянную защиту).</w:t>
      </w:r>
    </w:p>
    <w:p w:rsidR="0079081C" w:rsidRPr="0079081C" w:rsidRDefault="0079081C" w:rsidP="0079081C">
      <w:pPr>
        <w:rPr>
          <w:lang w:val="ru-RU"/>
        </w:rPr>
      </w:pPr>
      <w:r w:rsidRPr="0079081C">
        <w:rPr>
          <w:lang w:val="ru-RU"/>
        </w:rPr>
        <w:t>Римские юристы также выполняли консультативную функцию в вопросах семейных отношений, таких как законы о браке, что остается актуальным и сегодня, а также в вопросах наследования, что могло привести к длительным судебным разбирательствам между спорящими членами семьи по вопросам наследства, если не были получены предварительные консультации по поводу соответствующих мер, которые могут быть приняты при возникновении споров по поводу завещаний и т. </w:t>
      </w:r>
      <w:proofErr w:type="gramStart"/>
      <w:r w:rsidRPr="0079081C">
        <w:rPr>
          <w:lang w:val="ru-RU"/>
        </w:rPr>
        <w:t>д..</w:t>
      </w:r>
      <w:proofErr w:type="gramEnd"/>
      <w:r w:rsidRPr="0079081C">
        <w:rPr>
          <w:lang w:val="ru-RU"/>
        </w:rPr>
        <w:t xml:space="preserve"> Наконец, не менее важным является и политическое влияние юристов: многие из них сами занимались политикой, но при этом могли предложить обратиться к местным правителям с ходатайством о предоставлении им более широких прав в отношении государственных налогов и т. п. Кроме того, вынося приговоры преступникам в соответствии с существующими законами (или, наоборот, предлагая помилование/смягчение наказания в зависимости от обстоятельств), они сохраняли важную роль в восстановлении справедливости в отношении граждан, которые могли быть обижены как другими лицами, так и государственными органами.</w:t>
      </w:r>
    </w:p>
    <w:p w:rsidR="0079081C" w:rsidRPr="0079081C" w:rsidRDefault="0079081C" w:rsidP="0079081C">
      <w:pPr>
        <w:rPr>
          <w:lang w:val="ru-RU"/>
        </w:rPr>
      </w:pPr>
      <w:r w:rsidRPr="0079081C">
        <w:rPr>
          <w:lang w:val="ru-RU"/>
        </w:rPr>
        <w:t>В целом, очевидно, что с тех пор многое изменилось: Римские юристы по-прежнему играли важную роль в эпоху классического римского права. Их деятельность включала в себя не только составление договоров: они были вовлечены практически во все сферы жизни на том или ином этапе. Даже сегодня многие аспекты, касающиеся семейных отношений, порядка распоряжения имуществом и общего политического влияния, не утратили своей актуальности: все, что стоит помнить об этом историческом периоде.</w:t>
      </w:r>
      <w:bookmarkEnd w:id="0"/>
    </w:p>
    <w:sectPr w:rsidR="0079081C" w:rsidRPr="0079081C">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94C"/>
    <w:rsid w:val="00175C7E"/>
    <w:rsid w:val="0079081C"/>
    <w:rsid w:val="00CF7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FA076"/>
  <w15:chartTrackingRefBased/>
  <w15:docId w15:val="{E4F29EC4-1159-4325-8C87-4E7E48E4B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908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081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533</Words>
  <Characters>3041</Characters>
  <Application>Microsoft Office Word</Application>
  <DocSecurity>0</DocSecurity>
  <Lines>25</Lines>
  <Paragraphs>7</Paragraphs>
  <ScaleCrop>false</ScaleCrop>
  <Company>SPecialiST RePack</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3</cp:revision>
  <dcterms:created xsi:type="dcterms:W3CDTF">2023-07-31T20:14:00Z</dcterms:created>
  <dcterms:modified xsi:type="dcterms:W3CDTF">2023-07-31T20:17:00Z</dcterms:modified>
</cp:coreProperties>
</file>