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2CA" w:rsidRDefault="00F3707D" w:rsidP="00F3707D">
      <w:pPr>
        <w:pStyle w:val="1"/>
        <w:rPr>
          <w:lang w:val="ru-RU"/>
        </w:rPr>
      </w:pPr>
      <w:r w:rsidRPr="00F3707D">
        <w:rPr>
          <w:lang w:val="ru-RU"/>
        </w:rPr>
        <w:t>Защита права собственности в Древнем Риме</w:t>
      </w:r>
    </w:p>
    <w:p w:rsidR="00F3707D" w:rsidRPr="00F3707D" w:rsidRDefault="00F3707D" w:rsidP="00F3707D">
      <w:pPr>
        <w:rPr>
          <w:lang w:val="ru-RU"/>
        </w:rPr>
      </w:pPr>
      <w:bookmarkStart w:id="0" w:name="_GoBack"/>
      <w:r w:rsidRPr="00F3707D">
        <w:rPr>
          <w:lang w:val="ru-RU"/>
        </w:rPr>
        <w:t>Право собственности активно защищалось законом с древнейших времен. В частности, у римлян был очень сложный способ защиты прав собственности в их обществе. Римское право стало одной из основ современных правовых систем, и оно позволяет получить глубокое представление о том, как эти права устанавливались и поддерживались в Древнем Риме.</w:t>
      </w:r>
    </w:p>
    <w:p w:rsidR="00F3707D" w:rsidRPr="00F3707D" w:rsidRDefault="00F3707D" w:rsidP="00F3707D">
      <w:pPr>
        <w:rPr>
          <w:lang w:val="ru-RU"/>
        </w:rPr>
      </w:pPr>
      <w:r w:rsidRPr="00F3707D">
        <w:rPr>
          <w:lang w:val="ru-RU"/>
        </w:rPr>
        <w:t xml:space="preserve">Владение собственностью в Древнем Риме было символом статуса, поэтому важно было обеспечить защиту тех, кто владел собственностью. Согласно римскому праву, владелец определенного участка земли имел исключительный контроль над ним, включая все его ресурсы, такие как урожай или полезные ископаемые, находящиеся под землей. Эта концепция известна как </w:t>
      </w:r>
      <w:proofErr w:type="spellStart"/>
      <w:r w:rsidRPr="00F3707D">
        <w:rPr>
          <w:lang w:val="ru-RU"/>
        </w:rPr>
        <w:t>dominium</w:t>
      </w:r>
      <w:proofErr w:type="spellEnd"/>
      <w:r w:rsidRPr="00F3707D">
        <w:rPr>
          <w:lang w:val="ru-RU"/>
        </w:rPr>
        <w:t xml:space="preserve"> </w:t>
      </w:r>
      <w:proofErr w:type="spellStart"/>
      <w:r w:rsidRPr="00F3707D">
        <w:rPr>
          <w:lang w:val="ru-RU"/>
        </w:rPr>
        <w:t>ex</w:t>
      </w:r>
      <w:proofErr w:type="spellEnd"/>
      <w:r w:rsidRPr="00F3707D">
        <w:rPr>
          <w:lang w:val="ru-RU"/>
        </w:rPr>
        <w:t xml:space="preserve"> </w:t>
      </w:r>
      <w:proofErr w:type="spellStart"/>
      <w:r w:rsidRPr="00F3707D">
        <w:rPr>
          <w:lang w:val="ru-RU"/>
        </w:rPr>
        <w:t>iure</w:t>
      </w:r>
      <w:proofErr w:type="spellEnd"/>
      <w:r w:rsidRPr="00F3707D">
        <w:rPr>
          <w:lang w:val="ru-RU"/>
        </w:rPr>
        <w:t xml:space="preserve"> </w:t>
      </w:r>
      <w:proofErr w:type="spellStart"/>
      <w:r w:rsidRPr="00F3707D">
        <w:rPr>
          <w:lang w:val="ru-RU"/>
        </w:rPr>
        <w:t>quiritum</w:t>
      </w:r>
      <w:proofErr w:type="spellEnd"/>
      <w:r w:rsidRPr="00F3707D">
        <w:rPr>
          <w:lang w:val="ru-RU"/>
        </w:rPr>
        <w:t>, что переводится как «владение по праву, предписанному квиритами».</w:t>
      </w:r>
    </w:p>
    <w:p w:rsidR="00F3707D" w:rsidRPr="00F3707D" w:rsidRDefault="00F3707D" w:rsidP="00F3707D">
      <w:pPr>
        <w:rPr>
          <w:lang w:val="ru-RU"/>
        </w:rPr>
      </w:pPr>
      <w:r w:rsidRPr="00F3707D">
        <w:rPr>
          <w:lang w:val="ru-RU"/>
        </w:rPr>
        <w:t xml:space="preserve">Римские граждане обладали и другими правовыми гарантиями собственности, выходящими за рамки земельной собственности. К ним относились определенные меры защиты от воровства и мошенничества, которые могли быть реализованы как в гражданском, так и в уголовном порядке. Например, за кражу или повреждение чужого имущества без согласия гражданина он мог быть подвергнут наказанию по уголовным законам, таким как </w:t>
      </w:r>
      <w:proofErr w:type="spellStart"/>
      <w:r w:rsidRPr="00F3707D">
        <w:rPr>
          <w:lang w:val="ru-RU"/>
        </w:rPr>
        <w:t>furtuma</w:t>
      </w:r>
      <w:proofErr w:type="spellEnd"/>
      <w:r w:rsidRPr="00F3707D">
        <w:rPr>
          <w:lang w:val="ru-RU"/>
        </w:rPr>
        <w:t xml:space="preserve"> </w:t>
      </w:r>
      <w:proofErr w:type="spellStart"/>
      <w:r w:rsidRPr="00F3707D">
        <w:rPr>
          <w:lang w:val="ru-RU"/>
        </w:rPr>
        <w:t>publica</w:t>
      </w:r>
      <w:proofErr w:type="spellEnd"/>
      <w:r w:rsidRPr="00F3707D">
        <w:rPr>
          <w:lang w:val="ru-RU"/>
        </w:rPr>
        <w:t xml:space="preserve"> (общественная кража) или </w:t>
      </w:r>
      <w:proofErr w:type="spellStart"/>
      <w:r w:rsidRPr="00F3707D">
        <w:rPr>
          <w:lang w:val="ru-RU"/>
        </w:rPr>
        <w:t>deicidium</w:t>
      </w:r>
      <w:proofErr w:type="spellEnd"/>
      <w:r w:rsidRPr="00F3707D">
        <w:rPr>
          <w:lang w:val="ru-RU"/>
        </w:rPr>
        <w:t xml:space="preserve"> (кража из храмов). Кроме того, если человек пытался обмануть другого, используя фальшивые документы или подделывая подписи, он мог быть подвергнут гражданскому процессу, </w:t>
      </w:r>
      <w:proofErr w:type="gramStart"/>
      <w:r w:rsidRPr="00F3707D">
        <w:rPr>
          <w:lang w:val="ru-RU"/>
        </w:rPr>
        <w:t>например</w:t>
      </w:r>
      <w:proofErr w:type="gramEnd"/>
      <w:r w:rsidRPr="00F3707D">
        <w:rPr>
          <w:lang w:val="ru-RU"/>
        </w:rPr>
        <w:t xml:space="preserve"> </w:t>
      </w:r>
      <w:proofErr w:type="spellStart"/>
      <w:r w:rsidRPr="00F3707D">
        <w:rPr>
          <w:lang w:val="ru-RU"/>
        </w:rPr>
        <w:t>usucapio</w:t>
      </w:r>
      <w:proofErr w:type="spellEnd"/>
      <w:r w:rsidRPr="00F3707D">
        <w:rPr>
          <w:lang w:val="ru-RU"/>
        </w:rPr>
        <w:t xml:space="preserve"> (позволявшему законно владеть украденным имуществом).</w:t>
      </w:r>
    </w:p>
    <w:p w:rsidR="00F3707D" w:rsidRPr="00F3707D" w:rsidRDefault="00F3707D" w:rsidP="00F3707D">
      <w:pPr>
        <w:rPr>
          <w:lang w:val="ru-RU"/>
        </w:rPr>
      </w:pPr>
      <w:r w:rsidRPr="00F3707D">
        <w:rPr>
          <w:lang w:val="ru-RU"/>
        </w:rPr>
        <w:t xml:space="preserve">Римляне также предусмотрели защиту землевладельцев от незаконного проникновения на территорию, установив правила доступа на частные земли. К ним относились законы, запрещавшие входить на не принадлежащие им земли без предварительного разрешения их владельца, известные как </w:t>
      </w:r>
      <w:proofErr w:type="spellStart"/>
      <w:r w:rsidRPr="00F3707D">
        <w:rPr>
          <w:lang w:val="ru-RU"/>
        </w:rPr>
        <w:t>manus</w:t>
      </w:r>
      <w:proofErr w:type="spellEnd"/>
      <w:r w:rsidRPr="00F3707D">
        <w:rPr>
          <w:lang w:val="ru-RU"/>
        </w:rPr>
        <w:t xml:space="preserve"> </w:t>
      </w:r>
      <w:proofErr w:type="spellStart"/>
      <w:r w:rsidRPr="00F3707D">
        <w:rPr>
          <w:lang w:val="ru-RU"/>
        </w:rPr>
        <w:t>invito</w:t>
      </w:r>
      <w:proofErr w:type="spellEnd"/>
      <w:r w:rsidRPr="00F3707D">
        <w:rPr>
          <w:lang w:val="ru-RU"/>
        </w:rPr>
        <w:t xml:space="preserve"> </w:t>
      </w:r>
      <w:proofErr w:type="spellStart"/>
      <w:r w:rsidRPr="00F3707D">
        <w:rPr>
          <w:lang w:val="ru-RU"/>
        </w:rPr>
        <w:t>non</w:t>
      </w:r>
      <w:proofErr w:type="spellEnd"/>
      <w:r w:rsidRPr="00F3707D">
        <w:rPr>
          <w:lang w:val="ru-RU"/>
        </w:rPr>
        <w:t xml:space="preserve"> </w:t>
      </w:r>
      <w:proofErr w:type="spellStart"/>
      <w:r w:rsidRPr="00F3707D">
        <w:rPr>
          <w:lang w:val="ru-RU"/>
        </w:rPr>
        <w:t>ingrediatur</w:t>
      </w:r>
      <w:proofErr w:type="spellEnd"/>
      <w:r w:rsidRPr="00F3707D">
        <w:rPr>
          <w:lang w:val="ru-RU"/>
        </w:rPr>
        <w:t xml:space="preserve"> (никто не входит без приглашения). Кроме того, на участках могли быть установлены специальные знаки, например, межевые, чтобы граждане знали, что они переходят на чужую землю и что их присутствие может нарушить неприкосновенность частной жизни другого человека, даже если она не принадлежит ему напрямую (</w:t>
      </w:r>
      <w:proofErr w:type="spellStart"/>
      <w:r w:rsidRPr="00F3707D">
        <w:rPr>
          <w:lang w:val="ru-RU"/>
        </w:rPr>
        <w:t>propter</w:t>
      </w:r>
      <w:proofErr w:type="spellEnd"/>
      <w:r w:rsidRPr="00F3707D">
        <w:rPr>
          <w:lang w:val="ru-RU"/>
        </w:rPr>
        <w:t xml:space="preserve"> </w:t>
      </w:r>
      <w:proofErr w:type="spellStart"/>
      <w:r w:rsidRPr="00F3707D">
        <w:rPr>
          <w:lang w:val="ru-RU"/>
        </w:rPr>
        <w:t>alterius</w:t>
      </w:r>
      <w:proofErr w:type="spellEnd"/>
      <w:r w:rsidRPr="00F3707D">
        <w:rPr>
          <w:lang w:val="ru-RU"/>
        </w:rPr>
        <w:t xml:space="preserve"> </w:t>
      </w:r>
      <w:proofErr w:type="spellStart"/>
      <w:r w:rsidRPr="00F3707D">
        <w:rPr>
          <w:lang w:val="ru-RU"/>
        </w:rPr>
        <w:t>privationem</w:t>
      </w:r>
      <w:proofErr w:type="spellEnd"/>
      <w:r w:rsidRPr="00F3707D">
        <w:rPr>
          <w:lang w:val="ru-RU"/>
        </w:rPr>
        <w:t>). Кроме того, домовладельцы могли заключать договоры с арендаторами, в которых указывалось, что именно арендатор может использовать на своей территории и какую сумму арендной платы он должен вносить ежемесячно — это гарантировало, что домовладелец не будет обманут, поскольку арендатор знал, насколько он контролирует само помещение, в отличие от самого домовладельца, который мог не иметь возможности постоянно следить за происходящим из-за удаленности места проживания и т. </w:t>
      </w:r>
      <w:proofErr w:type="gramStart"/>
      <w:r w:rsidRPr="00F3707D">
        <w:rPr>
          <w:lang w:val="ru-RU"/>
        </w:rPr>
        <w:t>д..</w:t>
      </w:r>
      <w:proofErr w:type="gramEnd"/>
      <w:r w:rsidRPr="00F3707D">
        <w:rPr>
          <w:lang w:val="ru-RU"/>
        </w:rPr>
        <w:t xml:space="preserve"> Наконец, римские собственники имели право на различные средства защиты в случае проникновения на их территорию — от простых распоряжений, запрещающих нарушителям покидать территорию, до таких действий, как штраф/финансовое возмещение ущерба/повреждений, причиненных в результате проникновения, и т. </w:t>
      </w:r>
      <w:proofErr w:type="gramStart"/>
      <w:r w:rsidRPr="00F3707D">
        <w:rPr>
          <w:lang w:val="ru-RU"/>
        </w:rPr>
        <w:t>д..</w:t>
      </w:r>
      <w:proofErr w:type="gramEnd"/>
    </w:p>
    <w:p w:rsidR="00F3707D" w:rsidRPr="00F3707D" w:rsidRDefault="00F3707D" w:rsidP="00F3707D">
      <w:pPr>
        <w:rPr>
          <w:lang w:val="ru-RU"/>
        </w:rPr>
      </w:pPr>
      <w:r w:rsidRPr="00F3707D">
        <w:rPr>
          <w:lang w:val="ru-RU"/>
        </w:rPr>
        <w:t>В заключение следует отметить, что римское право обеспечивало надежную защиту прав собственности в обществе, определяя, кто владеет тем или иным видом земли, а также устанавливая подробные правила доступа на частные земли и предоставляя владельцам средства защиты в случае посягательства на них или повреждения находящихся на них предметов и т. д… В конечном итоге, несмотря на то, что некоторые элементы значительно изменились с тех времен, эти элементы остаются неотъемлемой частью современных судебных процессов по различным формам/</w:t>
      </w:r>
      <w:proofErr w:type="spellStart"/>
      <w:r w:rsidRPr="00F3707D">
        <w:rPr>
          <w:lang w:val="ru-RU"/>
        </w:rPr>
        <w:t>эдициям</w:t>
      </w:r>
      <w:proofErr w:type="spellEnd"/>
      <w:r w:rsidRPr="00F3707D">
        <w:rPr>
          <w:lang w:val="ru-RU"/>
        </w:rPr>
        <w:t xml:space="preserve"> во всемирно признанных юрисдикциях и сегодня!</w:t>
      </w:r>
      <w:bookmarkEnd w:id="0"/>
    </w:p>
    <w:sectPr w:rsidR="00F3707D" w:rsidRPr="00F3707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6A"/>
    <w:rsid w:val="009A3A6A"/>
    <w:rsid w:val="00F3707D"/>
    <w:rsid w:val="00FE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384E"/>
  <w15:chartTrackingRefBased/>
  <w15:docId w15:val="{D3906D45-66F0-4FE0-98DC-DACB0341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70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0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526</Words>
  <Characters>3004</Characters>
  <Application>Microsoft Office Word</Application>
  <DocSecurity>0</DocSecurity>
  <Lines>25</Lines>
  <Paragraphs>7</Paragraphs>
  <ScaleCrop>false</ScaleCrop>
  <Company>SPecialiST RePack</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2023-07-31T20:18:00Z</dcterms:created>
  <dcterms:modified xsi:type="dcterms:W3CDTF">2023-07-31T20:20:00Z</dcterms:modified>
</cp:coreProperties>
</file>