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85" w:rsidRPr="00094B9F" w:rsidRDefault="00094B9F" w:rsidP="00094B9F">
      <w:pPr>
        <w:pStyle w:val="1"/>
        <w:rPr>
          <w:lang w:val="ru-RU"/>
        </w:rPr>
      </w:pPr>
      <w:r w:rsidRPr="00094B9F">
        <w:rPr>
          <w:lang w:val="ru-RU"/>
        </w:rPr>
        <w:t>Инновации в России</w:t>
      </w:r>
    </w:p>
    <w:p w:rsidR="00094B9F" w:rsidRPr="00094B9F" w:rsidRDefault="00094B9F" w:rsidP="00094B9F">
      <w:pPr>
        <w:rPr>
          <w:lang w:val="ru-RU"/>
        </w:rPr>
      </w:pPr>
      <w:bookmarkStart w:id="0" w:name="_GoBack"/>
      <w:r w:rsidRPr="00094B9F">
        <w:rPr>
          <w:lang w:val="ru-RU"/>
        </w:rPr>
        <w:t>Россия является одним из крупнейших игроков в мировой экономике. В последние годы в России уделяется повышенное внимание инновациям, реализуется ряд инициатив, направленных на развитие новых технологий и услуг. В данной статье представлен обзор того, как эти усилия меняют российскую экономику и что это означает для глобального бизнеса.</w:t>
      </w:r>
    </w:p>
    <w:p w:rsidR="00094B9F" w:rsidRPr="00094B9F" w:rsidRDefault="00094B9F" w:rsidP="00094B9F">
      <w:pPr>
        <w:rPr>
          <w:lang w:val="ru-RU"/>
        </w:rPr>
      </w:pPr>
      <w:r w:rsidRPr="00094B9F">
        <w:rPr>
          <w:lang w:val="ru-RU"/>
        </w:rPr>
        <w:t xml:space="preserve">Российское правительство предпринимает целенаправленные усилия по развитию инноваций среди населения. В 2016 году был создан первый в стране технологический </w:t>
      </w:r>
      <w:proofErr w:type="spellStart"/>
      <w:r w:rsidRPr="00094B9F">
        <w:rPr>
          <w:lang w:val="ru-RU"/>
        </w:rPr>
        <w:t>хаб</w:t>
      </w:r>
      <w:proofErr w:type="spellEnd"/>
      <w:r w:rsidRPr="00094B9F">
        <w:rPr>
          <w:lang w:val="ru-RU"/>
        </w:rPr>
        <w:t xml:space="preserve"> «</w:t>
      </w:r>
      <w:proofErr w:type="spellStart"/>
      <w:r w:rsidRPr="00094B9F">
        <w:rPr>
          <w:lang w:val="ru-RU"/>
        </w:rPr>
        <w:t>Сколково</w:t>
      </w:r>
      <w:proofErr w:type="spellEnd"/>
      <w:r w:rsidRPr="00094B9F">
        <w:rPr>
          <w:lang w:val="ru-RU"/>
        </w:rPr>
        <w:t>». Цель «</w:t>
      </w:r>
      <w:proofErr w:type="spellStart"/>
      <w:r w:rsidRPr="00094B9F">
        <w:rPr>
          <w:lang w:val="ru-RU"/>
        </w:rPr>
        <w:t>Сколково</w:t>
      </w:r>
      <w:proofErr w:type="spellEnd"/>
      <w:r w:rsidRPr="00094B9F">
        <w:rPr>
          <w:lang w:val="ru-RU"/>
        </w:rPr>
        <w:t xml:space="preserve">» — создать динамичную экосистему для </w:t>
      </w:r>
      <w:proofErr w:type="spellStart"/>
      <w:r w:rsidRPr="00094B9F">
        <w:rPr>
          <w:lang w:val="ru-RU"/>
        </w:rPr>
        <w:t>стартапов</w:t>
      </w:r>
      <w:proofErr w:type="spellEnd"/>
      <w:r w:rsidRPr="00094B9F">
        <w:rPr>
          <w:lang w:val="ru-RU"/>
        </w:rPr>
        <w:t xml:space="preserve"> и исследователей, позволяющую им сотрудничать в разработке новых продуктов и услуг. Центр предоставляет доступ к капиталу, ресурсам, наставничеству и ряду других мер поддержки, которые помогают предпринимателям быстро запустить свои проекты.</w:t>
      </w:r>
    </w:p>
    <w:p w:rsidR="00094B9F" w:rsidRPr="00094B9F" w:rsidRDefault="00094B9F" w:rsidP="00094B9F">
      <w:pPr>
        <w:rPr>
          <w:lang w:val="ru-RU"/>
        </w:rPr>
      </w:pPr>
      <w:r w:rsidRPr="00094B9F">
        <w:rPr>
          <w:lang w:val="ru-RU"/>
        </w:rPr>
        <w:t xml:space="preserve">Кроме того, государство вводит такие меры стимулирования, как налоговые льготы и гранты для компаний, инвестирующих в научно-исследовательские и опытно-конструкторские работы (НИОКР). Эти стимулы способствуют росту инвестиций в инновационные отрасли, такие как искусственный интеллект (ИИ), робототехника, </w:t>
      </w:r>
      <w:proofErr w:type="spellStart"/>
      <w:r w:rsidRPr="00094B9F">
        <w:rPr>
          <w:lang w:val="ru-RU"/>
        </w:rPr>
        <w:t>блокчейн</w:t>
      </w:r>
      <w:proofErr w:type="spellEnd"/>
      <w:r w:rsidRPr="00094B9F">
        <w:rPr>
          <w:lang w:val="ru-RU"/>
        </w:rPr>
        <w:t xml:space="preserve"> и Интернет вещей (</w:t>
      </w:r>
      <w:proofErr w:type="spellStart"/>
      <w:r>
        <w:t>IoT</w:t>
      </w:r>
      <w:proofErr w:type="spellEnd"/>
      <w:r w:rsidRPr="00094B9F">
        <w:rPr>
          <w:lang w:val="ru-RU"/>
        </w:rPr>
        <w:t xml:space="preserve">). Это оказало существенное влияние на все отрасли российской экономики — от здравоохранения до производства потребительских </w:t>
      </w:r>
      <w:proofErr w:type="gramStart"/>
      <w:r w:rsidRPr="00094B9F">
        <w:rPr>
          <w:lang w:val="ru-RU"/>
        </w:rPr>
        <w:t>товаров,—</w:t>
      </w:r>
      <w:proofErr w:type="gramEnd"/>
      <w:r w:rsidRPr="00094B9F">
        <w:rPr>
          <w:lang w:val="ru-RU"/>
        </w:rPr>
        <w:t> в которые наблюдается приток инвестиций со стороны транснациональных компаний, стремящихся использовать новые технологические решения, разработанные в России.</w:t>
      </w:r>
    </w:p>
    <w:p w:rsidR="00094B9F" w:rsidRPr="00094B9F" w:rsidRDefault="00094B9F" w:rsidP="00094B9F">
      <w:pPr>
        <w:rPr>
          <w:lang w:val="ru-RU"/>
        </w:rPr>
      </w:pPr>
      <w:r w:rsidRPr="00094B9F">
        <w:rPr>
          <w:lang w:val="ru-RU"/>
        </w:rPr>
        <w:t>Не только компании получают выгоду от такой политики, но и частные лица могут воспользоваться ее преимуществами благодаря различным образовательным инициативам, реализуемым местными властями по всей России. Например, было открыто несколько курсов, обучающих студентов практическим навыкам, таких как «кодировочные лагеря» или программы по предпринимательству, которые дают представление о том, как лучше всего адаптировать свои навыки для успешной работы в современной языковой бизнес-среде.</w:t>
      </w:r>
    </w:p>
    <w:p w:rsidR="00094B9F" w:rsidRPr="00094B9F" w:rsidRDefault="00094B9F" w:rsidP="00094B9F">
      <w:pPr>
        <w:rPr>
          <w:lang w:val="ru-RU"/>
        </w:rPr>
      </w:pPr>
      <w:r w:rsidRPr="00094B9F">
        <w:rPr>
          <w:lang w:val="ru-RU"/>
        </w:rPr>
        <w:t>Вместе с реформой образования происходят изменения и в университетах. Они отошли от традиционного академического стиля обучения и перешли к более ориентированным на исследования программам, которые готовят студентов к потенциальной карьере в сфере технологий или бизнес-</w:t>
      </w:r>
      <w:proofErr w:type="spellStart"/>
      <w:r w:rsidRPr="00094B9F">
        <w:rPr>
          <w:lang w:val="ru-RU"/>
        </w:rPr>
        <w:t>стартапов</w:t>
      </w:r>
      <w:proofErr w:type="spellEnd"/>
      <w:r w:rsidRPr="00094B9F">
        <w:rPr>
          <w:lang w:val="ru-RU"/>
        </w:rPr>
        <w:t>. Кроме того, университеты стали более гибкими, предоставляя возможность дистанционного обучения, что позволяет студентам получать доступ к учебным материалам, где бы они ни находились. Все эти меры в совокупности являются позитивными шагами на пути к созданию талантливого кадрового резерва, опирающегося на инновационные рыночные идеи.</w:t>
      </w:r>
    </w:p>
    <w:p w:rsidR="00094B9F" w:rsidRPr="00094B9F" w:rsidRDefault="00094B9F" w:rsidP="00094B9F">
      <w:pPr>
        <w:rPr>
          <w:lang w:val="ru-RU"/>
        </w:rPr>
      </w:pPr>
      <w:r w:rsidRPr="00094B9F">
        <w:rPr>
          <w:lang w:val="ru-RU"/>
        </w:rPr>
        <w:t>В целом, усилия России по развитию инновационного потенциала весьма перспективны. Увеличение инвестиций в научно-исследовательские проекты, расширение образовательных возможностей для граждан, а также расширение сети поддержки в таких технологических центрах, как «</w:t>
      </w:r>
      <w:proofErr w:type="spellStart"/>
      <w:r w:rsidRPr="00094B9F">
        <w:rPr>
          <w:lang w:val="ru-RU"/>
        </w:rPr>
        <w:t>Сколково</w:t>
      </w:r>
      <w:proofErr w:type="spellEnd"/>
      <w:r w:rsidRPr="00094B9F">
        <w:rPr>
          <w:lang w:val="ru-RU"/>
        </w:rPr>
        <w:t>»,</w:t>
      </w:r>
      <w:r>
        <w:rPr>
          <w:lang w:val="ru-RU"/>
        </w:rPr>
        <w:t xml:space="preserve"> </w:t>
      </w:r>
      <w:r w:rsidRPr="00094B9F">
        <w:rPr>
          <w:lang w:val="ru-RU"/>
        </w:rPr>
        <w:t>— все это может привести к тому, что в скором времени в России появятся революционные прорывы, которые окажут влияние на бизнес во всем мире.</w:t>
      </w:r>
      <w:bookmarkEnd w:id="0"/>
    </w:p>
    <w:sectPr w:rsidR="00094B9F" w:rsidRPr="00094B9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87"/>
    <w:rsid w:val="00094B9F"/>
    <w:rsid w:val="00127587"/>
    <w:rsid w:val="00E1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1150"/>
  <w15:chartTrackingRefBased/>
  <w15:docId w15:val="{3DBE4D7E-8B48-46B6-9C99-BAF84F9A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94B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B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2545</Characters>
  <Application>Microsoft Office Word</Application>
  <DocSecurity>0</DocSecurity>
  <Lines>21</Lines>
  <Paragraphs>5</Paragraphs>
  <ScaleCrop>false</ScaleCrop>
  <Company>SPecialiST RePack</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2023-08-05T10:28:00Z</dcterms:created>
  <dcterms:modified xsi:type="dcterms:W3CDTF">2023-08-05T10:29:00Z</dcterms:modified>
</cp:coreProperties>
</file>