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D6" w:rsidRPr="00C53008" w:rsidRDefault="00757C83" w:rsidP="00C53008">
      <w:pPr>
        <w:pStyle w:val="1"/>
        <w:jc w:val="center"/>
      </w:pPr>
      <w:bookmarkStart w:id="0" w:name="_GoBack"/>
      <w:bookmarkEnd w:id="0"/>
      <w:r w:rsidRPr="00C53008">
        <w:t>Энергетические источники мышечного сокращения</w:t>
      </w:r>
    </w:p>
    <w:p w:rsidR="00757C83" w:rsidRDefault="00757C83" w:rsidP="00757C83"/>
    <w:p w:rsidR="00757C83" w:rsidRDefault="00757C83" w:rsidP="00757C83">
      <w:r>
        <w:t>Энергия является необходимым источником для любой деятельности человека. Она может поступать из многих источников, и мышечное сокращение в физическом воспитании не является исключением. В данной статье мы рассмотрим различные источники энергии, используемые при мышечном сокращении, с акцентом на их значение для физического воспитания.</w:t>
      </w:r>
    </w:p>
    <w:p w:rsidR="00757C83" w:rsidRDefault="00757C83" w:rsidP="00757C83">
      <w:r>
        <w:t>Мышечное сокращение требует преобразования биохимической энергии в механическую. Этот процесс включает в себя извлечение, хранение и генерацию различных видов энергии из определенных источников топлива. Два основных вида топлива — </w:t>
      </w:r>
      <w:proofErr w:type="spellStart"/>
      <w:r>
        <w:t>аденозинтрифосфат</w:t>
      </w:r>
      <w:proofErr w:type="spellEnd"/>
      <w:r>
        <w:t xml:space="preserve"> (АТФ) и </w:t>
      </w:r>
      <w:proofErr w:type="spellStart"/>
      <w:r>
        <w:t>креатинфосфат</w:t>
      </w:r>
      <w:proofErr w:type="spellEnd"/>
      <w:r>
        <w:t xml:space="preserve"> (КФ). Эти две молекулы используются для производства механической работы во время мышечных сокращений, обеспечивая химической энергией ферменты </w:t>
      </w:r>
      <w:proofErr w:type="spellStart"/>
      <w:r>
        <w:t>АТФазы</w:t>
      </w:r>
      <w:proofErr w:type="spellEnd"/>
      <w:r>
        <w:t>, катализирующие сократительные движения.</w:t>
      </w:r>
    </w:p>
    <w:p w:rsidR="00757C83" w:rsidRDefault="00757C83" w:rsidP="00757C83">
      <w:r>
        <w:t xml:space="preserve">АТФ — это высокоэнергетическая молекула, которая может быстро </w:t>
      </w:r>
      <w:proofErr w:type="spellStart"/>
      <w:r>
        <w:t>гидролизоваться</w:t>
      </w:r>
      <w:proofErr w:type="spellEnd"/>
      <w:r>
        <w:t xml:space="preserve"> в мышечных клетках, высвобождая свободную энергию, которая может быть использована мышцами для быстрого сокращения. CP служит интервальным источником АТФ; он связывается с фосфатом на головке миозина, обеспечивая большую интенсивность коротких силовых всплесков. Как АТФ, так и ЦП должны постоянно пополняться за счет поступления с пищей, поэтому правильное питание является необходимым условием оптимальной физической работоспособности на занятиях физической культурой.</w:t>
      </w:r>
    </w:p>
    <w:p w:rsidR="00757C83" w:rsidRDefault="00757C83" w:rsidP="00757C83">
      <w:r>
        <w:t xml:space="preserve">Помимо этих основных источников топлива, для мышечных сокращений также важна глюкоза, хранящаяся в </w:t>
      </w:r>
      <w:proofErr w:type="spellStart"/>
      <w:r>
        <w:t>гликогеновых</w:t>
      </w:r>
      <w:proofErr w:type="spellEnd"/>
      <w:r>
        <w:t xml:space="preserve"> запасах организма, которая может служить резервом при недостатке АТФ или ЦП из-за недостаточного питания или усталости от длительных тренировок. Расщепление жиров до жирных кислот также является источником доступной энергии, но обычно происходит на более низком уровне, чем метаболизм глюкозы, и в течение более длительных периодов времени, например, при занятиях спортом на выносливость, таких как бег на длинные дистанции или велосипедные соревнования с длительными периодами времени, превышающими один час за сеанс.</w:t>
      </w:r>
    </w:p>
    <w:p w:rsidR="00757C83" w:rsidRDefault="00757C83" w:rsidP="00757C83">
      <w:r>
        <w:t>Наконец, кислород, содержащийся в воздухе, потребляемом в процессе дыхания, играет важную роль во время тренировки, окисляя субстраты, такие как глюкоза или липиды, оставляя после себя углекислый газ, который необходимо выдыхать при дыхании, чтобы он не накапливался в мышцах, вызывая дальнейшее повреждение из-за ацидоза, который приводит к утомлению и снижает общий уровень спортивных результатов на уроках физкультуры. Кислород играет дополнительную роль, способствуя работе ферментов, необходимых для биохимических реакций с обоими вышеупомянутыми субстратами, что приводит к более тесному сближению между молекулами кислорода, необходимому для эффективного клеточного дыхания, обеспечивая дополнительные пути, позволяющие увеличить производство, что приводит к увеличению количества, необходимого во время интенсивной деятельности, вызывающей повышенную интенсивность, требующую более высокого потребления кислорода, что приводит к улучшению общей производительности.</w:t>
      </w:r>
    </w:p>
    <w:p w:rsidR="00757C83" w:rsidRPr="00757C83" w:rsidRDefault="00757C83" w:rsidP="00757C83">
      <w:r>
        <w:t xml:space="preserve">В заключение следует отметить, что в процессе мышечного сокращения при занятиях физической культурой используется несколько различных видов топлива: </w:t>
      </w:r>
      <w:proofErr w:type="spellStart"/>
      <w:r>
        <w:t>аденозинтрифосфат</w:t>
      </w:r>
      <w:proofErr w:type="spellEnd"/>
      <w:r>
        <w:t xml:space="preserve"> (АТФ), </w:t>
      </w:r>
      <w:proofErr w:type="spellStart"/>
      <w:r>
        <w:t>креатинфосфат</w:t>
      </w:r>
      <w:proofErr w:type="spellEnd"/>
      <w:r>
        <w:t xml:space="preserve"> (КФ), гликемические запасы, представленные углеводами, такими как глюкоза, находящаяся в запасах гликогена, а также липиды, расщепленные до жирных кислот, при этом кислород играет важнейшую роль в окислении субстратов, необходимых для поддержания энергии клеточного дыхания, требуемой для выполнения большей работы в пределах жестких </w:t>
      </w:r>
      <w:r>
        <w:lastRenderedPageBreak/>
        <w:t>параметров, ограничивающих утомление. Знание этой информации может помочь тренерам лучше понять, какой рацион питания должен быть у их спортсменов, чтобы у них было достаточно топлива перед выполнением упражнений с мышечной нагрузкой.</w:t>
      </w:r>
    </w:p>
    <w:sectPr w:rsidR="00757C83" w:rsidRPr="0075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D6"/>
    <w:rsid w:val="000E29D6"/>
    <w:rsid w:val="00757C83"/>
    <w:rsid w:val="00C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FB79F-E554-484B-AD1B-6F03213E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C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7C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2023-08-04T18:44:00Z</dcterms:created>
  <dcterms:modified xsi:type="dcterms:W3CDTF">2023-08-23T10:47:00Z</dcterms:modified>
</cp:coreProperties>
</file>