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73" w:rsidRPr="00E156C8" w:rsidRDefault="005577B0" w:rsidP="00E156C8">
      <w:pPr>
        <w:pStyle w:val="1"/>
        <w:jc w:val="center"/>
      </w:pPr>
      <w:bookmarkStart w:id="0" w:name="_GoBack"/>
      <w:bookmarkEnd w:id="0"/>
      <w:r w:rsidRPr="00E156C8">
        <w:t>Олимпийская атрибутика</w:t>
      </w:r>
    </w:p>
    <w:p w:rsidR="005577B0" w:rsidRDefault="005577B0" w:rsidP="005577B0"/>
    <w:p w:rsidR="005577B0" w:rsidRDefault="005577B0" w:rsidP="005577B0">
      <w:r>
        <w:t>Олимпийские игры — одно из самых захватывающих зрелищ, когда всемирно известные спортсмены соревнуются и демонстрируют свое мастерство на всеобщее обозрение. Но если спортивные выступления спортсменов вызывают трепет, то другой аспект Олимпийских игр, который привлекает многих на протяжении многих лет, это связанная с ними атрибутика. От флагов до значков и футболок — все эти предметы обеспечивают зрителям связь с играми и повышают их привлекательность. Поэтому преподаватели физической культуры должны стараться использовать олимпийскую атрибутику на своих занятиях, чтобы привлечь учащихся к изучению некоторых аспектов этого поистине мирового события.</w:t>
      </w:r>
    </w:p>
    <w:p w:rsidR="005577B0" w:rsidRDefault="005577B0" w:rsidP="005577B0">
      <w:r>
        <w:t>Одним из способов использования олимпийской атрибутики учителями физической культуры является включение ее в учебные занятия, например, в эстафеты с флагами или проекты по сбору значков. Эти мероприятия могут быть организованы по-разному, в том числе по странам или даже по видам спорта. В эстафетах с флагами команды могут соревноваться друг с другом, нося флаг своей страны, определять страны на карте, когда им дается определенный флаг, или наоборот. Проекты по коллекционированию булавок могут использоваться как для изучения географии, так и основ экономики, например, принципов спроса и предложения, связанных с коллекционированием булавок из разных стран и их обменом с одноклассниками или друзьями.</w:t>
      </w:r>
    </w:p>
    <w:p w:rsidR="005577B0" w:rsidRDefault="005577B0" w:rsidP="005577B0">
      <w:r>
        <w:t>Кроме того, на уроках физкультуры учителя могут уделить внимание урокам истории Олимпийских игр, используя плакаты с изображением легендарных спортсменов разных эпох, которые олицетворяют то, что привлекает любителей спорта во всем мире в Играх: эпическое соперничество лучших спортсменов мира, пожертвовавших огромным количеством времени и энергии в стремлении к величию в своем виде спорта (как бы вы его ни определяли). Преподаватели также могут привлекать экспертов, участвовавших в Олимпийских играх прошлых лет, чтобы учащиеся могли на собственном опыте узнать, что требуется от спортсмена, чтобы достичь величия на этой арене (а также приучить к дисциплине), как физически, так и психологически.</w:t>
      </w:r>
    </w:p>
    <w:p w:rsidR="005577B0" w:rsidRDefault="005577B0" w:rsidP="005577B0">
      <w:r>
        <w:t>Наконец, на уроках физкультуры олимпийская атрибутика должна использоваться не только в качестве учебного пособия, но и для поощрения или награждения на школьных мероприятиях, таких как дни поля или вечера награждения — от футболок с олимпийской символикой, посвященных достижениям учеников в течение года, до медалей, вручаемых за успешное выполнение упражнений/заданий, изученных на уроках физкультуры, и т. д. Это даст ученикам что-то материальное, что они смогут забрать домой на память о проделанной работе в течение всего учебного года.</w:t>
      </w:r>
    </w:p>
    <w:p w:rsidR="005577B0" w:rsidRPr="005577B0" w:rsidRDefault="005577B0" w:rsidP="005577B0">
      <w:r>
        <w:t>Таким образом, использование олимпийской атрибутики на уроках физкультуры позволяет повысить мотивацию и стимулировать командную работу среди сверстников, а также привить интернационализм с помощью различных сложных заданий. Уникальная продукция, созданная с глубоким уважением к международным соревнованиям, напоминает нам о том, почему мы собираемся вместе каждые четыре года — об особом духе, разделяющем народы, который невозможно повторить нигде. Таким образом, использование таких инструментов дает нашим аудиториям больше возможностей для обучения, создавая встречу между реальными продуктами, созданными специально для Игр, и будущими поколениями, которые с нетерпением ждут возможности принять участие в этом масштабном событии.</w:t>
      </w:r>
    </w:p>
    <w:sectPr w:rsidR="005577B0" w:rsidRPr="0055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73"/>
    <w:rsid w:val="005577B0"/>
    <w:rsid w:val="00C74E73"/>
    <w:rsid w:val="00E1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72C6E-7DAB-44E8-A8F2-20848A7A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7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7B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577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2023-08-04T19:01:00Z</dcterms:created>
  <dcterms:modified xsi:type="dcterms:W3CDTF">2023-08-23T10:52:00Z</dcterms:modified>
</cp:coreProperties>
</file>