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DD" w:rsidRPr="00F468E8" w:rsidRDefault="003B1DA9" w:rsidP="00F468E8">
      <w:pPr>
        <w:pStyle w:val="1"/>
        <w:jc w:val="center"/>
      </w:pPr>
      <w:bookmarkStart w:id="0" w:name="_GoBack"/>
      <w:bookmarkEnd w:id="0"/>
      <w:r w:rsidRPr="00F468E8">
        <w:t>Физическая культура в режиме учебного труда, быта, отдыха студентов</w:t>
      </w:r>
    </w:p>
    <w:p w:rsidR="003B1DA9" w:rsidRDefault="003B1DA9" w:rsidP="003B1DA9"/>
    <w:p w:rsidR="003B1DA9" w:rsidRDefault="003B1DA9" w:rsidP="003B1DA9">
      <w:r>
        <w:t>Физическое воспитание давно стало краеугольным камнем школьной программы во всем мире. Она направлена не только на пропаганду физической активности, но и на обучение школьников здоровому поведению и выбору образа жизни. В данной статье речь идет о физической культуре в режиме учебного труда, быта и отдыха, специально предназначенной для студентов.</w:t>
      </w:r>
    </w:p>
    <w:p w:rsidR="003B1DA9" w:rsidRDefault="003B1DA9" w:rsidP="003B1DA9">
      <w:r>
        <w:t>Понятие «физическая культура» как учебный труд включает в себя принципы и цели, которые ставят перед собой преподаватели на уроках физической культуры. Эти занятия призваны сформировать у участников — как у детей, так и у взрослых — привычки на всю жизнь, включая знания о методах выполнения физических упражнений, правильном питании спортсменов, управлении уровнем стресса с помощью физической активности, развитии здоровых навыков межличностного общения, таких как общение или работа в команде во время спортивных игр и т. д. Все эти аспекты должны быть включены в программу для того, чтобы вызвать интерес к занятиям физической культурой у учащихся.</w:t>
      </w:r>
    </w:p>
    <w:p w:rsidR="003B1DA9" w:rsidRDefault="003B1DA9" w:rsidP="003B1DA9">
      <w:r>
        <w:t>На занятиях по физической культуре важно формировать у учащихся понимание того, как они могут изменить свой образ жизни с помощью физических упражнений, соответствующих их потребностям и интересам, и при необходимости оказывать поддержку сверстникам, которые уже включили физическую активность в свою повседневную жизнь, или профессионалам, например тренерам, которые будут поддерживать их, обеспечивая мотивацию и руководство в процессе занятий. Кроме того, важно включать в программу внеклассные мероприятия, связанные с проведением свободного времени, например, походы или выезды на природу, что позволяет эффективно сочетать обучение с развлечениями и добиваться более успешных результатов в развитии учащихся.</w:t>
      </w:r>
    </w:p>
    <w:p w:rsidR="003B1DA9" w:rsidRDefault="003B1DA9" w:rsidP="003B1DA9">
      <w:r>
        <w:t>Третья область, в которую физическое воспитание вносит значительный вклад — это рекреационная деятельность в течение всей жизни студента, когда в расписание занятий необходимо включать различные виды досуга в зависимости от времени года (в помещении и на улице). Например, летом можно организовать занятия плаванием или пляжным волейболом, а зимой — лыжные прогулки или просто катание на коньках — все это связано с тем, что может сделать данный сезон более интересным с точки зрения досуга, но при этом всегда соблюдается чувство безопасности, применимое ко всем участникам, независимо от возрастной группы — либо детям, либо взрослым, подающим им пример.</w:t>
      </w:r>
    </w:p>
    <w:p w:rsidR="003B1DA9" w:rsidRPr="003B1DA9" w:rsidRDefault="003B1DA9" w:rsidP="003B1DA9">
      <w:r>
        <w:t>Все эти элементы в совокупности дают невероятно разнообразный опыт, получаемый от занятий физической культурой в учебном труде, в повседневной жизни, в моменты отдыха, что формирует здоровый подход к жизни через спортивное поведение не только у нынешнего поколения, но и у будущих поколений, если они будут адекватно относиться к участию в любых спортивных мероприятиях, которые только можно себе представить. В заключение следует отметить, что ценности физической культуры должны присутствовать в школьной программе, устанавливая стандарты, полезные не только в настоящее время, но и способные подготовить сознание на ранних этапах, позволяя добиваться успеха даже за пределами учебных заведений, когда наступит будущее под ответственным наблюдением, учитывающим все обстоятельства, связанные с особенностями окружающей среды и личными потребностями.</w:t>
      </w:r>
    </w:p>
    <w:sectPr w:rsidR="003B1DA9" w:rsidRPr="003B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DD"/>
    <w:rsid w:val="003B1DA9"/>
    <w:rsid w:val="00DD15DD"/>
    <w:rsid w:val="00F4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2A559-51BF-4DA5-9213-CA4C02D5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1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D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B1D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2023-08-05T17:42:00Z</dcterms:created>
  <dcterms:modified xsi:type="dcterms:W3CDTF">2023-08-23T11:01:00Z</dcterms:modified>
</cp:coreProperties>
</file>