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2B" w:rsidRPr="007B4108" w:rsidRDefault="00F8602C" w:rsidP="007B4108">
      <w:pPr>
        <w:pStyle w:val="1"/>
        <w:jc w:val="center"/>
      </w:pPr>
      <w:r w:rsidRPr="007B4108">
        <w:t>Система физического воспитания в современном мире</w:t>
      </w:r>
    </w:p>
    <w:p w:rsidR="00F8602C" w:rsidRDefault="00F8602C" w:rsidP="00F8602C"/>
    <w:p w:rsidR="00F8602C" w:rsidRDefault="00F8602C" w:rsidP="00F8602C">
      <w:r>
        <w:t>Физическое воспитание стало неотъемлемой частью современной системы образования во всем мире, принося неоценимую пользу учащимся из всех слоев общества. Учителя и администрация школ могут использовать самые разные подходы к физическому воспитанию, включая как традиционные, такие как командные виды спорта и активный отдых, так и более инновационные, предполагающие использование технологий и включение в учебный план принципов самопомощи. Независимо от того, какая система реализуется в школьной программе физического воспитания, исследования показывают, что у учащихся, регулярно занимающихся физической культурой, повышается успеваемость и социальное благополучие, улучшается общее состояние здоровья и снижается риск развития хронических заболеваний.</w:t>
      </w:r>
    </w:p>
    <w:p w:rsidR="00F8602C" w:rsidRDefault="00F8602C" w:rsidP="00F8602C">
      <w:r>
        <w:t>В рамках традиционных программ физического воспитания учащиеся занимаются гимнастикой и другими видами спорта, что способствует формированию здорового образа жизни. Командные виды спорта предоставляют ценные возможности для развития лидерских качеств, формирования навыков командной работы и дисциплины, а также способствуют социальному взаимодействию между сверстниками. Такие виды спорта, как бег, полезны для здоровья сердечно-сосудистой системы, а силовые тренировки важны для повышения плотности костной ткани. Помимо регулярных занятий, направленных на развитие выносливости или гибкости, многие школы включают в программу многочисленные виды спорта, такие как пинг-понг или бадминтон, для развития двигательной координации учащихся во время занятий.</w:t>
      </w:r>
    </w:p>
    <w:p w:rsidR="00F8602C" w:rsidRDefault="00F8602C" w:rsidP="00F8602C">
      <w:r>
        <w:t>С другой стороны, во многих образовательных учреждениях начинают применяться новые подходы к физической активности. В качестве примера можно привести уроки физкультуры, посвященные осознанности с помощью йоги или внедрению технологий в процесс обучения. Эти методы позволяют учителям охватить большее количество детей с различными спортивными способностями, например, детей с ограниченными возможностями, которые не всегда могут полноценно участвовать в интенсивных занятиях спортом без определенной модификации или плана вмешательства, разработанного специально для них.</w:t>
      </w:r>
    </w:p>
    <w:p w:rsidR="00F8602C" w:rsidRDefault="00F8602C" w:rsidP="00F8602C">
      <w:r>
        <w:t>Технологии можно использовать как в классе, так и за его пределами, применяя носимые устройства, такие как часы или фитнес-</w:t>
      </w:r>
      <w:proofErr w:type="spellStart"/>
      <w:r>
        <w:t>трекеры</w:t>
      </w:r>
      <w:proofErr w:type="spellEnd"/>
      <w:r>
        <w:t xml:space="preserve">, оснащенные датчиками, например акселерометрами, которые измеряют уровень движения и ускорения, помогая детям понять, какие привычки им необходимо улучшить, а не использовать обобщенные методы, предназначенные только для общей аудитории, не адаптируя их к индивидуальным потребностям и целям. Цели с помощью методов </w:t>
      </w:r>
      <w:proofErr w:type="spellStart"/>
      <w:r>
        <w:t>геймификации</w:t>
      </w:r>
      <w:proofErr w:type="spellEnd"/>
      <w:r>
        <w:t>, таких как жетоны вознаграждения, выдаваемые после каждого успешно выполненного задания, отслеживания прогресса с течением времени и постановки достижимых целей, визуализации прогресса на каждом шагу на пути к конечной цели — более здоровому образу жизни в целом, чем до того, как они начали заниматься по такой программе физкультуры, изначально разработанной для них с учетом всех соответствующих типов телосложения.</w:t>
      </w:r>
    </w:p>
    <w:p w:rsidR="00F8602C" w:rsidRDefault="00F8602C" w:rsidP="00F8602C">
      <w:r>
        <w:t>Кроме того, необходимо преподавать такие темы, как отдых и питание, поскольку они играют ключевую роль в поддержании хорошего самочувствия в течение длительного времени наряду с правильным режимом физических упражнений, то есть независимо от того, на каком уровне физической подготовки вы находитесь в данный момент, всегда есть возможность улучшить себя, внедряя новые, ранее неслыханные практики.</w:t>
      </w:r>
    </w:p>
    <w:p w:rsidR="00F8602C" w:rsidRPr="00F8602C" w:rsidRDefault="00F8602C" w:rsidP="00F8602C">
      <w:r>
        <w:t xml:space="preserve">В целом модернизация привела к значительным изменениям в обществе в области физического воспитания, обеспечив более доступный подход к поддержанию активного образа жизни, </w:t>
      </w:r>
      <w:r>
        <w:lastRenderedPageBreak/>
        <w:t xml:space="preserve">независимо от того, насколько плотным может быть график человека, наполненный менее подходящими альтернативами, ставящими под угрозу его психическое и эмоциональное </w:t>
      </w:r>
      <w:bookmarkStart w:id="0" w:name="_GoBack"/>
      <w:bookmarkEnd w:id="0"/>
      <w:r>
        <w:t>состояние.</w:t>
      </w:r>
    </w:p>
    <w:sectPr w:rsidR="00F8602C" w:rsidRPr="00F8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2B"/>
    <w:rsid w:val="007B4108"/>
    <w:rsid w:val="00CD1F2B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853B1-1A7E-4B38-BEC0-E406DBE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2023-08-15T13:38:00Z</dcterms:created>
  <dcterms:modified xsi:type="dcterms:W3CDTF">2023-08-23T12:39:00Z</dcterms:modified>
</cp:coreProperties>
</file>