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BE" w:rsidRPr="00895E82" w:rsidRDefault="004A6F20" w:rsidP="00895E82">
      <w:pPr>
        <w:pStyle w:val="1"/>
        <w:jc w:val="center"/>
      </w:pPr>
      <w:bookmarkStart w:id="0" w:name="_GoBack"/>
      <w:bookmarkEnd w:id="0"/>
      <w:r w:rsidRPr="00895E82">
        <w:t>Общественные физкультурно-спортивные организации</w:t>
      </w:r>
    </w:p>
    <w:p w:rsidR="004A6F20" w:rsidRDefault="004A6F20" w:rsidP="004A6F20"/>
    <w:p w:rsidR="004A6F20" w:rsidRDefault="004A6F20" w:rsidP="004A6F20">
      <w:r>
        <w:t>Общественные физкультурно-спортивные организации призваны обеспечить гражданам возможность заниматься физической культурой. Эти организации стремятся укреплять здоровье и улучшать самочувствие путем участия в организованных занятиях физической культурой.</w:t>
      </w:r>
    </w:p>
    <w:p w:rsidR="004A6F20" w:rsidRDefault="004A6F20" w:rsidP="004A6F20">
      <w:r>
        <w:t>Значительное место в программах общественных организаций занимает физическое воспитание. Физическое воспитание помогает обеспечить физическую грамотность, которая необходима для личного благополучия, как физического, так и психического. Физическая грамотность способствует пониманию взаимосвязей между системами организма, его двигательных возможностей, личной безопасности при занятиях двигательной деятельностью, а также осознанию факторов окружающей среды, которые могут влиять на физическую активность, таких как погода и рельеф местности. Через регулярное занятие физической культурой общественные организации стремятся повысить уверенность человека в себе.</w:t>
      </w:r>
    </w:p>
    <w:p w:rsidR="004A6F20" w:rsidRDefault="004A6F20" w:rsidP="004A6F20">
      <w:r>
        <w:t>Эти общественные организации разрабатывают новые способы взаимодействия граждан с окружающей средой, повышая при этом уровень физической подготовленности участников. В дополнение к традиционным командным видам спорта, таким как футбол или софтбол, многие из них предлагают программы пеших или велосипедных походов под руководством опытных гидов, которые обучают правильному использованию снаряжения и чтению карт, а также напоминают о правилах безопасности в отношении диких животных, например, предупреждают об опасности появления медведей на маршрутах следования. Приобщая членов сообщества к безопасной среде и предоставляя им знания о том, как сделать свои приключения более безопасными, такие группы создают у всех участников ощущение причастности и расширения возможностей.</w:t>
      </w:r>
    </w:p>
    <w:p w:rsidR="004A6F20" w:rsidRDefault="004A6F20" w:rsidP="004A6F20">
      <w:r>
        <w:t>Организации также предоставляют образовательные материалы, связанные с физической активностью, например, лекции по биомеханике или анатомии, чтобы участники могли получить больше информации о том, как лучше заботиться о своем теле во время тренировок, или образовательные занятия, посвященные правильной технике растяжки, которая помогает снизить риск травм во время тренировок или соревнований. Эти публикации доступны бесплатно в Интернете, что еще больше способствует привлечению внимания людей, не имеющих доступа к информации по физическому воспитанию в школе или дома из-за низкого уровня бедности, связанного с расовыми меньшинствами, проживающими в городских районах. Кроме того, эти документы помогают преодолеть социально-экономические различия, объединяя представителей различных сообществ, обеспечивая доступ к информации о проблемах здоровья, связанных с социально-экономическим неравенством различных групп населения в расширяющемся городском районе.</w:t>
      </w:r>
    </w:p>
    <w:p w:rsidR="004A6F20" w:rsidRPr="004A6F20" w:rsidRDefault="004A6F20" w:rsidP="004A6F20">
      <w:r>
        <w:t>В конечном счете, общая миссия общественных физкультурно-спортивных организаций сводится к двум направлениям: предоставление возможностей для доступной здоровой рекреационной деятельности и реализация образовательных инициатив, позволяющих людям из всех слоев общества иметь индивидуальные возможности независимо от уровня доходов, чтобы каждый имел возможность полноценно участвовать в жизни своего сообщества, что улучшает общее качество жизни всех участников.</w:t>
      </w:r>
    </w:p>
    <w:sectPr w:rsidR="004A6F20" w:rsidRPr="004A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BE"/>
    <w:rsid w:val="004A6F20"/>
    <w:rsid w:val="00895E82"/>
    <w:rsid w:val="00C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3DF3-47DB-4C4C-BD5E-8BED273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F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2023-08-17T17:24:00Z</dcterms:created>
  <dcterms:modified xsi:type="dcterms:W3CDTF">2023-08-23T13:29:00Z</dcterms:modified>
</cp:coreProperties>
</file>