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F3" w:rsidRPr="00AD2CA8" w:rsidRDefault="00FA28A8" w:rsidP="00AD2CA8">
      <w:pPr>
        <w:pStyle w:val="1"/>
        <w:jc w:val="center"/>
      </w:pPr>
      <w:bookmarkStart w:id="0" w:name="_GoBack"/>
      <w:bookmarkEnd w:id="0"/>
      <w:r w:rsidRPr="00AD2CA8">
        <w:t>Технико-тактическая подготовка с юного возраста</w:t>
      </w:r>
    </w:p>
    <w:p w:rsidR="00FA28A8" w:rsidRDefault="00FA28A8" w:rsidP="00FA28A8"/>
    <w:p w:rsidR="00FA28A8" w:rsidRDefault="00FA28A8" w:rsidP="00FA28A8">
      <w:r>
        <w:t>В настоящее время физическое воспитание является обязательным в большинстве школ и вузов. С ростом значимости физической активности возрастает и необходимость обеспечить эффективное развитие навыков и умений участников. Одним из способов решения этой задачи является внедрение технико-тактической подготовки с раннего возраста.</w:t>
      </w:r>
    </w:p>
    <w:p w:rsidR="00FA28A8" w:rsidRDefault="00FA28A8" w:rsidP="00FA28A8">
      <w:r>
        <w:t>Под технико-тактической подготовкой понимается приобретение и развитие фундаментальных спортивных навыков, таких как контроль мяча, точность паса, уровень физической подготовки и т. д., а также понимание того, почему в определенных ситуациях следует применять ту или иную тактику или стратегию. В последние годы этот вид подготовки становится все более популярным благодаря его влиянию на результаты на всех уровнях.</w:t>
      </w:r>
    </w:p>
    <w:p w:rsidR="00FA28A8" w:rsidRDefault="00FA28A8" w:rsidP="00FA28A8">
      <w:r>
        <w:t>Исследования показали, что технико-тактическая подготовка с раннего возраста может принести значительную пользу как студентам, так и спортсменам. Приобретая фундаментальные навыки в раннем возрасте, человек быстрее раскрывает свой потенциал, чем тот, кто начинает осваивать эти навыки в более старшем возрасте. Кроме того, овладение тактическими навыками позволяет студентам применять имеющиеся у них умения в различных ситуациях и условиях, что в целом помогает им стать более подготовленными игроками и спортсменами.</w:t>
      </w:r>
    </w:p>
    <w:p w:rsidR="00FA28A8" w:rsidRDefault="00FA28A8" w:rsidP="00FA28A8">
      <w:r>
        <w:t>Основными преимуществами начала технико-тактической подготовки с раннего возраста являются: улучшение техники; повышение способности читать игровые ситуации; повышение уверенности в себе; повышение способности решать проблемы; повышение уровня концентрации; улучшение времени реакции; повышение способности работать в команде и т. д. Все эти качества помогают человеку добиться успеха в любом виде деятельности — будь то футбол, баскетбол или легкая атлетика, поэтому обучение им с раннего возраста имеет смысл.</w:t>
      </w:r>
    </w:p>
    <w:p w:rsidR="00FA28A8" w:rsidRDefault="00FA28A8" w:rsidP="00FA28A8">
      <w:r>
        <w:t>Не стоит забывать и о том, что приобщение детей к спорту может иметь и более широкий спектр преимуществ для здоровья: повышение уровня физической подготовки; снижение риска развития некоторых заболеваний, таких как ожирение и диабет; улучшение координации и равновесия (что может способствовать снижению травматизма); улучшение социального благополучия и психического здоровья и т. д. Все это подчеркивает, почему в физическом воспитании следует уделять приоритетное внимание технико-тактической подготовке с младшего возраста — это позволит учащимся не только стать лучшими спортсменами, но и будет способствовать их всестороннему личностному развитию.</w:t>
      </w:r>
    </w:p>
    <w:p w:rsidR="00FA28A8" w:rsidRPr="00FA28A8" w:rsidRDefault="00FA28A8" w:rsidP="00FA28A8">
      <w:r>
        <w:t>В заключение следует отметить, что введение технико-тактической подготовки в программы физического воспитания для младших возрастных групп имеет множество преимуществ, таких как повышение уровня владения техникой, лучшее понимание и осознание игры, а также множество других преимуществ, связанных со здоровьем! Поэтому очень важно, чтобы преподаватели рассматривали возможность внедрения этой формы обучения в учебные планы по мере возможности, учитывая ее доказанную эффективность — ведь положительных результатов можно добиться, только начав работу над основами с самого раннего возраста.</w:t>
      </w:r>
    </w:p>
    <w:sectPr w:rsidR="00FA28A8" w:rsidRPr="00FA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F3"/>
    <w:rsid w:val="00AD2CA8"/>
    <w:rsid w:val="00FA28A8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66896-7FE9-44E2-8B70-6A20ACC0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28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2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28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2023-08-17T17:48:00Z</dcterms:created>
  <dcterms:modified xsi:type="dcterms:W3CDTF">2023-08-23T13:36:00Z</dcterms:modified>
</cp:coreProperties>
</file>