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AD" w:rsidRPr="005F11F8" w:rsidRDefault="00EC5465" w:rsidP="005F11F8">
      <w:pPr>
        <w:pStyle w:val="1"/>
        <w:jc w:val="center"/>
      </w:pPr>
      <w:r>
        <w:t>Общественные организации</w:t>
      </w:r>
      <w:bookmarkStart w:id="0" w:name="_GoBack"/>
      <w:bookmarkEnd w:id="0"/>
      <w:r w:rsidR="00B56D28" w:rsidRPr="005F11F8">
        <w:t xml:space="preserve"> и их роль в туризме</w:t>
      </w:r>
    </w:p>
    <w:p w:rsidR="00B56D28" w:rsidRDefault="00B56D28" w:rsidP="00B56D28"/>
    <w:p w:rsidR="00B56D28" w:rsidRDefault="00B56D28" w:rsidP="00B56D28">
      <w:r>
        <w:t>Общественные организации приобретают все большее значение в пропаганде физической культуры среди туристов. С ростом числа людей, принимающих участие в туристической деятельности, этот сектор играет все более важную роль в повышении уровня физической активности и пропаганде здорового образа жизни среди путешественников.</w:t>
      </w:r>
    </w:p>
    <w:p w:rsidR="00B56D28" w:rsidRDefault="00B56D28" w:rsidP="00B56D28">
      <w:r>
        <w:t>В целях развития физической культуры в туризме общественные организации должны уделять особое внимание продвижению туристических направлений, предлагающих физические нагрузки, такие как скалолазание, велотуризм, рафтинг и другие виды активного отдыха. Таким образом, туристы смогут принять участие в мероприятиях, которые повысят их общий уровень физической подготовки, а также предоставят им возможность познакомиться с местом отдыха. Кроме того, общественные организации должны стремиться к тому, чтобы привлечь большее число путешественников к занятиям спортом, например, катанию на лыжах или игре в гольф.</w:t>
      </w:r>
    </w:p>
    <w:p w:rsidR="00B56D28" w:rsidRDefault="00B56D28" w:rsidP="00B56D28">
      <w:r>
        <w:t>Кроме того, государственные организации должны играть важную роль в обеспечении безопасности туристов во время путешествий, связанных с физической активностью. Государственные органы должны предоставить рекомендации по правилам безопасности для различных видов приключений и обеспечить выполнение этих требований частными компаниями до того, как они начнут предлагать туристам услуги, связанные с физической культурой. В конечном итоге это позволит предотвратить несчастные случаи, связанные с несоблюдением норм безопасности во время занятий физическими упражнениями, и в то же время даст путешественникам возможность получить разносторонний и активный опыт во время знакомства с новым местом отдыха.</w:t>
      </w:r>
    </w:p>
    <w:p w:rsidR="00B56D28" w:rsidRDefault="00B56D28" w:rsidP="00B56D28">
      <w:r>
        <w:t>Кроме того, важно, чтобы туристические компании проводили инструктаж о правилах безопасного выполнения физических упражнений во время различных видов туров: от экстремальных видов спорта, таких как горный велосипед или сноуборд, до расслабляющих речных прогулок или походов на природу.</w:t>
      </w:r>
    </w:p>
    <w:p w:rsidR="00B56D28" w:rsidRDefault="00B56D28" w:rsidP="00B56D28">
      <w:r>
        <w:t>Наконец, общественные организации должны сотрудничать с другими секторами туризма, такими как операторы велосипедных туров или агентства по организации походов, которые могут помочь внедрить инновационные подходы к стимулированию людей к участию в более сложных с физической точки зрения экскурсиях — это даст людям большое чувство достижения в раскрытии всего потенциала во время путешествий за границу, а также даст им возможность добиться успеха в таких сложных начинаниях, как покорение крутых гор, достижение амбициозных целей на этом пути, а также повысит уровень социального взаимодействия среди современных путешественников на совершенно новом уровне.</w:t>
      </w:r>
    </w:p>
    <w:p w:rsidR="00B56D28" w:rsidRPr="00B56D28" w:rsidRDefault="00B56D28" w:rsidP="00B56D28">
      <w:r>
        <w:t xml:space="preserve">Общественные организации стали ключевыми участниками глобального туризма; они не только должны обеспечивать благополучие граждан во время путешествий, но и играть неотъемлемую роль в поощрении участия в инициативах по физическому воспитанию, которые составляют многие современные туристические достопримечательности по всему миру. От восхождения на горы и преодоления ледников в Шотландском нагорье до знакомства со знаменитым Большим Барьерным рифом Австралии под водой с помощью </w:t>
      </w:r>
      <w:proofErr w:type="spellStart"/>
      <w:r>
        <w:t>снорклинга</w:t>
      </w:r>
      <w:proofErr w:type="spellEnd"/>
      <w:r>
        <w:t xml:space="preserve"> и дайвинга и плавания по озеру Титикака в Перу — возможности путешествий безграничны и позволяют нам лучше узнать мир, оставаясь при этом активными. Поездки с физическими нагрузками имеют реальный потенциал, вызывающий дополнительный интерес со стороны туристов, получающих помощь по программам, предоставляемым государственными чиновниками для улучшения здоровья человека, даже во время отдыха, дополнительно наслаждаясь ночевкой в отеле после успешного </w:t>
      </w:r>
      <w:r>
        <w:lastRenderedPageBreak/>
        <w:t>дневного маршрута. Государственные организации не только следят за тем, чтобы все шло гладко, но и сотрудничают с частными организациями, такими как туроператоры, группы велосипедистов, ассоциации туристов, помогая внедрять надлежащую правовую базу, обеспечивающую безопасность путешественников во время экскурсий определенного типа. При этом сразу же создаются комплексные рекомендации, подчеркивающие важность соблюдения природных границ и предотвращения нежелательных происшествий, особенно в случаях, связанных с рискованными действиями на открытом воздухе (например, на больших высотах, в местах купания и т. д.). Тем не менее, необходимо уделять дополнительное внимание инструктажу, который проводят компании, предоставляющие туристические услуги, поскольку путешественники могут испытывать недостаток информации о незнакомой местности, климате, в некоторых случаях — заблуждаться, не зная некоторых географических/исторических фактов, связанных с местом посещения, поскольку они испытывают чужую среду на личном уровне. При этом главной целью является достижение идеальной ситуации, в которой каждый человек мог бы наслаждаться жизнью, не беспокоясь о непредсказуемых обстоятельствах, особенно если речь идет о пострадавшем/потерявшемся учреждении, находящемся в любой точке земного шара.</w:t>
      </w:r>
    </w:p>
    <w:sectPr w:rsidR="00B56D28" w:rsidRPr="00B56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AD"/>
    <w:rsid w:val="005F11F8"/>
    <w:rsid w:val="00711BAD"/>
    <w:rsid w:val="00B56D28"/>
    <w:rsid w:val="00EC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FB39"/>
  <w15:chartTrackingRefBased/>
  <w15:docId w15:val="{5E1B8B85-5A1E-4F11-B701-10CC450D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6D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6D28"/>
    <w:rPr>
      <w:color w:val="0000FF"/>
      <w:u w:val="single"/>
    </w:rPr>
  </w:style>
  <w:style w:type="character" w:customStyle="1" w:styleId="10">
    <w:name w:val="Заголовок 1 Знак"/>
    <w:basedOn w:val="a0"/>
    <w:link w:val="1"/>
    <w:uiPriority w:val="9"/>
    <w:rsid w:val="00B56D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2023-08-17T19:05:00Z</dcterms:created>
  <dcterms:modified xsi:type="dcterms:W3CDTF">2023-08-24T11:47:00Z</dcterms:modified>
</cp:coreProperties>
</file>