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18" w:rsidRDefault="002727AF" w:rsidP="002727AF">
      <w:pPr>
        <w:pStyle w:val="1"/>
        <w:jc w:val="center"/>
      </w:pPr>
      <w:bookmarkStart w:id="0" w:name="_GoBack"/>
      <w:bookmarkEnd w:id="0"/>
      <w:r w:rsidRPr="002A5962">
        <w:t>Средства физического воспитания студентов</w:t>
      </w:r>
    </w:p>
    <w:p w:rsidR="002727AF" w:rsidRDefault="002727AF" w:rsidP="002727AF"/>
    <w:p w:rsidR="002727AF" w:rsidRDefault="002727AF" w:rsidP="002727AF">
      <w:r>
        <w:t>Физическое воспитание является неотъемлемой частью учебной программы для всех учащихся, обеспечивая целый ряд преимуществ, способствующих их общему благополучию и развитию. Физические упражнения не только способствуют укреплению физического здоровья, но и формированию позитивных ценностей и установок во всех сферах жизни. Поэтому важно, чтобы физическое воспитание молодых людей было организовано с учетом их индивидуальных потребностей и этапов развития.</w:t>
      </w:r>
    </w:p>
    <w:p w:rsidR="002727AF" w:rsidRDefault="002727AF" w:rsidP="002727AF">
      <w:r>
        <w:t>Существует множество эффективных и увлекательных методов обучения школьников физической культуре. Они включают в себя различные виды деятельности, такие как спортивные игры, занятия на свежем воздухе, например, ходьба или бег, или структурированные занятия в классе. Предоставление учащимся возможности самостоятельно выбирать виды деятельности может дать им возможность почувствовать себя самостоятельными и контролировать процесс обучения физической культуре.</w:t>
      </w:r>
    </w:p>
    <w:p w:rsidR="002727AF" w:rsidRDefault="002727AF" w:rsidP="002727AF">
      <w:r>
        <w:t>Преподавателям также полезно создать в классе атмосферу, в которой физическое воспитание будет интересным и приятным для всех учащихся. Составление планов занятий с учетом возрастных особенностей учащихся, посвященных интересным темам с разным уровнем сложности, поможет обеспечить вовлеченность каждого ученика в занятия. Кроме того, включение в уроки некоторых образовательных элементов, таких как обучение основным научным понятиям, связанным с физическими упражнениями, или введение математических компонентов, например, системы подсчета очков, также может способствовать повышению интереса к обучению на уроках физической культуры.</w:t>
      </w:r>
    </w:p>
    <w:p w:rsidR="002727AF" w:rsidRDefault="002727AF" w:rsidP="002727AF">
      <w:r>
        <w:t xml:space="preserve">Использование технологий на уроках также может быть полезным в процессе преподавания физической культуры, поскольку позволяет учителю быстро получить доступ к различным ресурсам и при этом дает учащимся возможность творческого самовыражения в процессе планирования урока. Например, использование программ видеоконференцсвязи позволяет проводить занятия на свежем воздухе, такие как бег или велосипедные прогулки, даже вдали от школьной территории, благодаря виртуальной связи с удаленными местами через онлайн-платформы, такие как видеоролики на </w:t>
      </w:r>
      <w:proofErr w:type="spellStart"/>
      <w:r>
        <w:t>YouTube</w:t>
      </w:r>
      <w:proofErr w:type="spellEnd"/>
      <w:r>
        <w:t>, демонстрирующие маршруты со всего мира, или экскурсии в виртуальной реальности, моделирующие обстановку за стенами учебного заведения.</w:t>
      </w:r>
    </w:p>
    <w:p w:rsidR="002727AF" w:rsidRDefault="002727AF" w:rsidP="002727AF">
      <w:r>
        <w:t xml:space="preserve">Хотя традиционные методы, такие как спортивные команды, остаются популярными среди многих школ, когда речь идет об обеспечении возможностей для физической активности учащихся на открытом воздухе, существуют и более уникальные подходы, которые могут быть реализованы для дальнейшего разнообразия учебного опыта, сохраняя при этом цели, связанные с физической подготовкой и укреплением здоровья, как это принято в традиционных моделях. Использование недорогих. Использование недорогих материалов, найденных дома, сочетает в себе элементы обеих сфер, создавая доступные решения, которые гарантируют веселую групповую динамику среди сверстников, одновременно поощряя личную ответственность за оборудование, используемое во время занятий на открытом воздухе или в классе, при работе над координационными задачами с использованием предметов, доступных в помещении (например, мячей), добавляя еще один слой, сосредоточенный на неврологических связях между стимулами информация, полученная через органы чувств до мышечной реакции, изображенной во время движений, консолидируя двигательные пути, связанные непосредственно с петлями реакции стимулов, происходящих в мозге, стимулируя нейронную пластичность маркеры, связанные непосредственно как </w:t>
      </w:r>
      <w:proofErr w:type="spellStart"/>
      <w:r>
        <w:t>когнитивно</w:t>
      </w:r>
      <w:proofErr w:type="spellEnd"/>
      <w:r>
        <w:t xml:space="preserve">, с точки зрения знаний, так и физически, вызывая химические реакции на поверхности мозга, в основном за счет </w:t>
      </w:r>
      <w:proofErr w:type="spellStart"/>
      <w:r>
        <w:t>нейромодуляторов</w:t>
      </w:r>
      <w:proofErr w:type="spellEnd"/>
      <w:r>
        <w:t xml:space="preserve">, либо естественных </w:t>
      </w:r>
      <w:r>
        <w:lastRenderedPageBreak/>
        <w:t xml:space="preserve">эндогенных, выделяемых самим мозгом (например, </w:t>
      </w:r>
      <w:proofErr w:type="spellStart"/>
      <w:r>
        <w:t>эндорфинов</w:t>
      </w:r>
      <w:proofErr w:type="spellEnd"/>
      <w:r>
        <w:t>), вырабатываемых естественным образом из-за вызывающих удовольствие телесных состояний, достигаемых с помощью упражнений, ведущих участников к подкреплению поведения, направленного на достижение желаемых результатов, что делает более вероятным достижение того же результата неоднократно каждый раз, когда процессы, обеспечивающие ощутимые результаты, обеспечивающие достижение лучших спортивных результатов, повторяются в следующий раз при введении стимула.</w:t>
      </w:r>
    </w:p>
    <w:p w:rsidR="002727AF" w:rsidRPr="002727AF" w:rsidRDefault="002727AF" w:rsidP="002727AF">
      <w:r>
        <w:t>В некоторых случаях полезно предлагать варианты, используя функции доступности, помогая создавать усилия по обеспечению равных возможностей в отношении включения различных членов сообщества, которые могут столкнуться с трудностями либо с активным участием в схематических занятиях по физкультуре.</w:t>
      </w:r>
    </w:p>
    <w:sectPr w:rsidR="002727AF" w:rsidRPr="0027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18"/>
    <w:rsid w:val="002727AF"/>
    <w:rsid w:val="002A5962"/>
    <w:rsid w:val="00A7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04BC-3A51-4E14-9C01-4633A78E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7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2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2023-08-21T18:15:00Z</dcterms:created>
  <dcterms:modified xsi:type="dcterms:W3CDTF">2023-08-24T12:27:00Z</dcterms:modified>
</cp:coreProperties>
</file>