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EC" w:rsidRDefault="00C4456F" w:rsidP="00C4456F">
      <w:pPr>
        <w:pStyle w:val="1"/>
        <w:jc w:val="center"/>
      </w:pPr>
      <w:bookmarkStart w:id="0" w:name="_GoBack"/>
      <w:bookmarkEnd w:id="0"/>
      <w:r w:rsidRPr="008A0580">
        <w:t>СМИ и культура речи</w:t>
      </w:r>
    </w:p>
    <w:p w:rsidR="00C4456F" w:rsidRDefault="00C4456F" w:rsidP="00C4456F"/>
    <w:p w:rsidR="00C4456F" w:rsidRDefault="00C4456F" w:rsidP="00C4456F">
      <w:r>
        <w:t>Физическое воспитание является важной частью жизни многих современных людей. В этой статье мы рассмотрим, как средства массовой информации и культура влияют на физическое воспитание, особенно когда речь идет о коммуникации и речи.</w:t>
      </w:r>
    </w:p>
    <w:p w:rsidR="00C4456F" w:rsidRDefault="00C4456F" w:rsidP="00C4456F">
      <w:r>
        <w:t>Учителя физической культуры играют уникальную роль в формировании коммуникативных навыков у своих учеников. Они отвечают за обучение важности хорошей физической активности, а также за поощрение вербального общения между студентами и преподавателями. Таким образом, они могут служить связующим звеном между культурами и способствовать взаимопониманию между представителями различных слоев общества и вероисповеданий.</w:t>
      </w:r>
    </w:p>
    <w:p w:rsidR="00C4456F" w:rsidRDefault="00C4456F" w:rsidP="00C4456F">
      <w:r>
        <w:t>Одним из способов влияния СМИ на физическое воспитание являются рекламные ролики, в которых рассказывается о занятиях физической культурой или спортом, которыми могли бы заниматься студенты. Просмотр таких сообщений может вдохновить студентов попробовать себя в различных видах деятельности или спорта, что может привести к увеличению посещаемости занятий по физической культуре. Освещение в СМИ популярных спортивных событий также может служить положительной мотивацией для студентов в достижении их целей стать физически активными людьми в жизни.</w:t>
      </w:r>
    </w:p>
    <w:p w:rsidR="00C4456F" w:rsidRDefault="00C4456F" w:rsidP="00C4456F">
      <w:r>
        <w:t>Культура — еще один фактор, влияющий на то, как люди общаются на занятиях по физической культуре. Представители разных культур говорят на разных языках или используют сленговые слова, которые могут быть знакомы не всем участникам занятий. Понимание этих культурных различий может способствовать улучшению коммуникации между представителями разных культур и созданию более комфортных условий обучения для всех участников. Аналогичным образом, изучение языка и культуры друг друга может привести к меньшему недопониманию между одноклассниками из-за языкового барьера и, следовательно, к более успешным занятиям в классе, таким как дебаты на определенные темы или групповые проекты, где они должны совместно работать над достижением общей цели.</w:t>
      </w:r>
    </w:p>
    <w:p w:rsidR="00C4456F" w:rsidRPr="00C4456F" w:rsidRDefault="00C4456F" w:rsidP="00C4456F">
      <w:r>
        <w:t>В заключение следует отметить, что средства массовой информации играют важную роль в стимулировании более активного участия в уроках физической культуры, а культура влияет на то, насколько хорошо люди общаются друг с другом в этих классах. Школы должны использовать оба влияния, предоставляя доступ к различным формам СМИ, включая соответствующие рекламные ролики, мотивирующие учеников, а также ресурсы, знакомящие их с различными культурами мира, чтобы они имели представление о том, как разные группы общаются между собой — это будет способствовать как физическому развитию детей, так и социальной интеграции среди сверстников разного происхождения, подталкивая их к сотрудничеству, а не создавая дополнительную напряженность из-за недопонимания в классе.</w:t>
      </w:r>
    </w:p>
    <w:sectPr w:rsidR="00C4456F" w:rsidRPr="00C44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EC"/>
    <w:rsid w:val="006245EC"/>
    <w:rsid w:val="008A0580"/>
    <w:rsid w:val="00C4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604A7-A25D-4AC4-9F36-010A0E09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4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456F"/>
    <w:rPr>
      <w:color w:val="0000FF"/>
      <w:u w:val="single"/>
    </w:rPr>
  </w:style>
  <w:style w:type="character" w:customStyle="1" w:styleId="10">
    <w:name w:val="Заголовок 1 Знак"/>
    <w:basedOn w:val="a0"/>
    <w:link w:val="1"/>
    <w:uiPriority w:val="9"/>
    <w:rsid w:val="00C445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2023-08-21T18:32:00Z</dcterms:created>
  <dcterms:modified xsi:type="dcterms:W3CDTF">2023-08-24T12:30:00Z</dcterms:modified>
</cp:coreProperties>
</file>