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73" w:rsidRDefault="000B03D1" w:rsidP="000B03D1">
      <w:pPr>
        <w:pStyle w:val="1"/>
        <w:jc w:val="center"/>
      </w:pPr>
      <w:bookmarkStart w:id="0" w:name="_GoBack"/>
      <w:bookmarkEnd w:id="0"/>
      <w:r w:rsidRPr="002D35C1">
        <w:t>Мотивация к подготовке и сдаче норм ГТО по плаванию</w:t>
      </w:r>
    </w:p>
    <w:p w:rsidR="000B03D1" w:rsidRDefault="000B03D1" w:rsidP="000B03D1"/>
    <w:p w:rsidR="000B03D1" w:rsidRDefault="000B03D1" w:rsidP="000B03D1">
      <w:r>
        <w:t>Тема реферата по физической культуре — мотивация к подготовке и сдаче норм ГТО по плаванию. Плавание может быть эффективным способом тренировки, так как это одновременно и тренировка всего тела, и малотравматичный вид деятельности. Сдав нормы ГТО, человек может доказать свою компетентность в этом виде спорта, что, в свою очередь, стимулирует его продолжать заниматься плаванием и стремиться к совершенству. Мотивировать себя на подготовку и сдачу норм ГТО в плавании можно разными способами.</w:t>
      </w:r>
    </w:p>
    <w:p w:rsidR="000B03D1" w:rsidRDefault="000B03D1" w:rsidP="000B03D1">
      <w:r>
        <w:t xml:space="preserve">Физическая подготовка, такая как растяжка, силовые тренировки, </w:t>
      </w:r>
      <w:proofErr w:type="spellStart"/>
      <w:r>
        <w:t>кардиоупражнения</w:t>
      </w:r>
      <w:proofErr w:type="spellEnd"/>
      <w:r>
        <w:t xml:space="preserve"> и т. д. перед посещением бассейна, может помочь улучшить результаты. Далее, постановка реалистичных целей, достижимых с помощью тренировок, создаст ощущение целеустремленности при каждом заходе в воду. Самодисциплина также является ключевым фактором при подготовке к выполнению нормативов ГТО — задавая собственный темп и ставя перед собой задачи, человек будет мотивирован на своевременное выполнение цели. Важно, чтобы у пловца были и другие формы мотивации, помимо самого выполнения норматива: участие в заплывах, освоение других навыков, связанных с техникой плавания, например, аэробная подготовка или подводные тренировки.</w:t>
      </w:r>
    </w:p>
    <w:p w:rsidR="000B03D1" w:rsidRDefault="000B03D1" w:rsidP="000B03D1">
      <w:r>
        <w:t>Очень важна хорошая тренерская работа со знающими инструкторами, которые понимают, как тяжело пловцам, не имеющим полной уверенности в себе при участии в соревнованиях или стремлении к высоким стандартам. Тренер должен уметь дать полезный совет, как лучше добиться успеха, сохраняя при этом здоровый уровень самодисциплины. Кроме того, объединение с другим пловцом, занимающимся на том же или более высоком уровне, чем вы, может стать дополнительным стимулом, поскольку вы оба стремитесь к одинаковым целям и учитесь друг у друга на протяжении всего пути.</w:t>
      </w:r>
    </w:p>
    <w:p w:rsidR="000B03D1" w:rsidRDefault="000B03D1" w:rsidP="000B03D1">
      <w:r>
        <w:t>Если человек хочет сохранить высокий уровень мотивации на протяжении всего пути, независимо от неудач, с которыми он может столкнуться во время занятий, его отношение к занятиям физической культурой должно быть в целом последовательным. Визуализация успеха также может помочь человеку оставаться вовлеченным в процесс даже при столкновении с трудностями. Наконец, создание небольших поощрений после достижения краткосрочных целей дает ощутимые результаты, которые подтверждают усилия и готовят пловцов не только к более высоким стандартам, но и к более сложным задачам.</w:t>
      </w:r>
    </w:p>
    <w:p w:rsidR="000B03D1" w:rsidRPr="000B03D1" w:rsidRDefault="000B03D1" w:rsidP="000B03D1">
      <w:r>
        <w:t>В заключение следует отметить, что физическое воспитание доказало свою эффективность, поскольку оно помогает людям сосредоточиться на достижении конкретных целей в области физической подготовки, даже если это означает вызов самому себе, выходящий за рамки ранее достигнутого; плавание для достижения норм ГТО служит позитивной формой мотивации, особенно в окружении поддерживающих тренеров, сверстников, членов семьи и даже самого себя. Это мотивирует пловцов не только физически, но и психологически, что в конечном счете приведет их к большим успехам в спортивном мастерстве.</w:t>
      </w:r>
    </w:p>
    <w:sectPr w:rsidR="000B03D1" w:rsidRPr="000B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3"/>
    <w:rsid w:val="000B03D1"/>
    <w:rsid w:val="001D6C73"/>
    <w:rsid w:val="002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D22F-823F-4CFF-A9E2-436E0BC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2023-08-21T18:54:00Z</dcterms:created>
  <dcterms:modified xsi:type="dcterms:W3CDTF">2023-08-24T12:33:00Z</dcterms:modified>
</cp:coreProperties>
</file>