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98" w:rsidRPr="007D0A80" w:rsidRDefault="007D0A80" w:rsidP="007D0A80">
      <w:pPr>
        <w:pStyle w:val="1"/>
        <w:rPr>
          <w:lang w:val="ru-RU"/>
        </w:rPr>
      </w:pPr>
      <w:r w:rsidRPr="007D0A80">
        <w:rPr>
          <w:lang w:val="ru-RU"/>
        </w:rPr>
        <w:t>Уход за больными детьми с патологией пищеварительной системы</w:t>
      </w:r>
    </w:p>
    <w:p w:rsidR="007D0A80" w:rsidRPr="007D0A80" w:rsidRDefault="007D0A80" w:rsidP="007D0A80">
      <w:pPr>
        <w:rPr>
          <w:lang w:val="ru-RU"/>
        </w:rPr>
      </w:pPr>
      <w:bookmarkStart w:id="0" w:name="_GoBack"/>
      <w:r w:rsidRPr="007D0A80">
        <w:rPr>
          <w:lang w:val="ru-RU"/>
        </w:rPr>
        <w:t>Медицина постоянно развивается и разрабатывает новые методы лечения. Одним из таких направлений, получивших значительное развитие, является лечение больных детей с патологией пищеварительной системы. Благодаря научным исследованиям и разработкам медикам удалось усовершенствовать методы диагностики и лечения этого сложного заболевания.</w:t>
      </w:r>
    </w:p>
    <w:p w:rsidR="007D0A80" w:rsidRPr="007D0A80" w:rsidRDefault="007D0A80" w:rsidP="007D0A80">
      <w:pPr>
        <w:rPr>
          <w:lang w:val="ru-RU"/>
        </w:rPr>
      </w:pPr>
      <w:r w:rsidRPr="007D0A80">
        <w:rPr>
          <w:lang w:val="ru-RU"/>
        </w:rPr>
        <w:t xml:space="preserve">Для того чтобы правильно оценить и вылечить патологию пищеварительной системы у ребенка, врачи должны детально изучить симптомы заболевания, проанализировать результаты лабораторных исследований, разработать соответствующий план питания и подобрать курс лекарственных препаратов, оптимально подходящих для конкретного пациента. Исследования показали, что ранняя диагностика приводит к лучшим результатам в долгосрочной перспективе. Например, для детей с болезнью Крона или язвенным колитом очень </w:t>
      </w:r>
      <w:proofErr w:type="gramStart"/>
      <w:r w:rsidRPr="007D0A80">
        <w:rPr>
          <w:lang w:val="ru-RU"/>
        </w:rPr>
        <w:t>важно</w:t>
      </w:r>
      <w:proofErr w:type="gramEnd"/>
      <w:r w:rsidRPr="007D0A80">
        <w:rPr>
          <w:lang w:val="ru-RU"/>
        </w:rPr>
        <w:t xml:space="preserve"> как можно скорее поставить точный диагноз, чтобы предотвратить возможный долгосрочный ущерб от неконтролируемого воспаления.</w:t>
      </w:r>
    </w:p>
    <w:p w:rsidR="007D0A80" w:rsidRPr="007D0A80" w:rsidRDefault="007D0A80" w:rsidP="007D0A80">
      <w:pPr>
        <w:rPr>
          <w:lang w:val="ru-RU"/>
        </w:rPr>
      </w:pPr>
      <w:r w:rsidRPr="007D0A80">
        <w:rPr>
          <w:lang w:val="ru-RU"/>
        </w:rPr>
        <w:t xml:space="preserve">Стратегии лечения во многом зависят как от возраста пациента, так и от тяжести его симптомов. В целом, при большинстве заболеваний, влияющих на пищеварение у детей младшего возраста, полезно соблюдать соответствующую диету с достаточным количеством питательных веществ и избегать продуктов, вызывающих чрезмерное вздутие или газообразование. Однако некоторые заболевания могут потребовать медикаментозного лечения или дополнительного питания в зависимости от их прогрессирования или связанных с ними осложнений, таких как синдромы </w:t>
      </w:r>
      <w:proofErr w:type="spellStart"/>
      <w:r w:rsidRPr="007D0A80">
        <w:rPr>
          <w:lang w:val="ru-RU"/>
        </w:rPr>
        <w:t>мальабсорбции</w:t>
      </w:r>
      <w:proofErr w:type="spellEnd"/>
      <w:r w:rsidRPr="007D0A80">
        <w:rPr>
          <w:lang w:val="ru-RU"/>
        </w:rPr>
        <w:t xml:space="preserve"> или кишечные кровотечения.</w:t>
      </w:r>
    </w:p>
    <w:p w:rsidR="007D0A80" w:rsidRPr="007D0A80" w:rsidRDefault="007D0A80" w:rsidP="007D0A80">
      <w:pPr>
        <w:rPr>
          <w:lang w:val="ru-RU"/>
        </w:rPr>
      </w:pPr>
      <w:r w:rsidRPr="007D0A80">
        <w:rPr>
          <w:lang w:val="ru-RU"/>
        </w:rPr>
        <w:t xml:space="preserve">В дополнение к диетическому и медикаментозному лечению в общую стратегию лечения должны быть включены и психологические мероприятия, поскольку дети с хроническими заболеваниями, влияющими на пищеварительную систему, испытывают уникальный стресс, связанный как с физическим дискомфортом, так и с социальной стигмой. Исследования также показали, что участие родителей в процессе диагностики может способствовать улучшению результатов при уходе за больными детьми, обеспечивая дополнительную поддержку вне традиционной медицинской обстановки и снижая тем самым тревогу, часто связанную с посещением больницы для этой группы населения, особенно когда может потребоваться дополнительное обследование, </w:t>
      </w:r>
      <w:r w:rsidRPr="007D0A80">
        <w:rPr>
          <w:lang w:val="ru-RU"/>
        </w:rPr>
        <w:t>например,</w:t>
      </w:r>
      <w:r w:rsidRPr="007D0A80">
        <w:rPr>
          <w:lang w:val="ru-RU"/>
        </w:rPr>
        <w:t xml:space="preserve"> эндоскопия или рентгенография.</w:t>
      </w:r>
    </w:p>
    <w:p w:rsidR="007D0A80" w:rsidRPr="007D0A80" w:rsidRDefault="007D0A80" w:rsidP="007D0A80">
      <w:pPr>
        <w:rPr>
          <w:lang w:val="ru-RU"/>
        </w:rPr>
      </w:pPr>
      <w:r w:rsidRPr="007D0A80">
        <w:rPr>
          <w:lang w:val="ru-RU"/>
        </w:rPr>
        <w:t>Группы поддержки, состоящие из родителей, столкнувшихся с аналогичными проблемами, также могут обеспечить комфорт, особенно при таких заболеваниях, как воспалительное заболевание кишечника (ВЗК). Целью лечения этих заболеваний всегда должна быть ранняя диагностика с принятием обоснованных решений как медицинскими работниками, использующими научно обоснованные методы, так и родителями, которые получают информацию об имеющихся возможностях, включая оптимальное использование лекарственных препаратов, диетические рекомендации, изменение образа жизни, а также психологические вмешательства, если это необходимо. При правильном лечении большинство патологий пищеварительной системы в педиатрии потенциально могут дать положительный результат.</w:t>
      </w:r>
      <w:bookmarkEnd w:id="0"/>
    </w:p>
    <w:sectPr w:rsidR="007D0A80" w:rsidRPr="007D0A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D9"/>
    <w:rsid w:val="007D0A80"/>
    <w:rsid w:val="00A62CD9"/>
    <w:rsid w:val="00BB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0283"/>
  <w15:chartTrackingRefBased/>
  <w15:docId w15:val="{91E7F9AB-57BF-49A4-99D0-7A164913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0A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A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2023-08-24T17:23:00Z</dcterms:created>
  <dcterms:modified xsi:type="dcterms:W3CDTF">2023-08-24T17:23:00Z</dcterms:modified>
</cp:coreProperties>
</file>