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43" w:rsidRDefault="00381684" w:rsidP="00381684">
      <w:pPr>
        <w:pStyle w:val="1"/>
        <w:jc w:val="center"/>
      </w:pPr>
      <w:r w:rsidRPr="00381684">
        <w:t>Влияние наследственных заболеваний в формировании здорового поколения</w:t>
      </w:r>
    </w:p>
    <w:p w:rsidR="00381684" w:rsidRDefault="00381684" w:rsidP="00381684"/>
    <w:p w:rsidR="00381684" w:rsidRDefault="00381684" w:rsidP="00381684">
      <w:bookmarkStart w:id="0" w:name="_GoBack"/>
      <w:r>
        <w:t>Физическое воспитание всегда было одним из основных направлений физического и умственного развития будущих поколений. Поэтому неудивительно, что много исследований и усилий было направлено на изучение влияния наследственных заболеваний на достижение этой цели. Под наследственными заболеваниями понимаются состояния, передающиеся из поколения в поколение, часто в результате генетических мутаций, которые вызывают различные отклонения в физическом и психическом здоровье человека. Наследственным заболеваниям уделяется большое внимание, поскольку они могут оказывать глубокое влияние на общее самочувствие человека, влияя на его способность вести здоровый образ жизни.</w:t>
      </w:r>
    </w:p>
    <w:p w:rsidR="00381684" w:rsidRDefault="00381684" w:rsidP="00381684">
      <w:r>
        <w:t>Влияние наследственных заболеваний на физическое воспитание трудно переоценить. Физическое воспитание необходимо для развития двигательных, социальных и даже академических навыков, а также для обеспечения возможности регулярных занятий физической культурой и спортом. Любое заболевание или расстройство, препятствующее достижению этих основных целей, может стать причиной серьезных проблем на уроках физической культуры. Нарушение равновесия из-за мышечной дистрофии, снижение гибкости из-за артрита, ограничение зрения из-за заболеваний глаз — все это может помешать полноценному участию в занятиях физической культурой или привести к опасным ситуациям, если не будет должным образом проконтролировано как инструкторами, так и сверстниками.</w:t>
      </w:r>
    </w:p>
    <w:p w:rsidR="00381684" w:rsidRDefault="00381684" w:rsidP="00381684">
      <w:r>
        <w:t>Поэтому важно, чтобы инструкторы уделяли особое внимание занятиям с людьми, имеющими генетические заболевания, чтобы не создавать для них чрезмерной нагрузки и в то же время обеспечить им доступ к занятиям. При различных заболеваниях могут применяться различные методики, например, силовые упражнения, при которых не допускаются потенциально болезненные мышцы, связанные с определенными заболеваниями, поэтому важно, чтобы люди с такими заболеваниями получали правильное обучение с помощью опытных специалистов, если это необходимо.</w:t>
      </w:r>
    </w:p>
    <w:p w:rsidR="00381684" w:rsidRDefault="00381684" w:rsidP="00381684">
      <w:r>
        <w:t>Тем не менее, независимо от состояния здоровья или инвалидности студента, никогда не следует забывать, что его участие в занятиях физической культурой должно рассматриваться так же, как и участие любого другого студента; его следует поощрять физически, не забывая при этом о его возможностях, и, самое главное, поддерживать психологически, с какими бы трудностями он ни столкнулся на этом пути; позитивное отношение к фитнесу принесет пользу всем участникам, независимо от того, есть у челове</w:t>
      </w:r>
      <w:r>
        <w:t>ка наследственный недуг или нет.</w:t>
      </w:r>
    </w:p>
    <w:p w:rsidR="00381684" w:rsidRPr="00381684" w:rsidRDefault="00381684" w:rsidP="00381684">
      <w:r>
        <w:t>В основе своей поддержание здоровья начинается с понимания собственного тела; только так мы осознаем свои личные ограничения, связанные с психологией или физиологией, и постепенно принимаем меры предосторожности в неторопливом темпе под соответствующим руководством, если это необходимо — таким образом, мы убеждаемся, что и мы, и будущие поколения в конечном итоге пожнут плоды, присущие физическому воспитанию: более сильные здоровые тела через уверенные в себе и силь</w:t>
      </w:r>
      <w:r>
        <w:t>ные умы.</w:t>
      </w:r>
      <w:bookmarkEnd w:id="0"/>
    </w:p>
    <w:sectPr w:rsidR="00381684" w:rsidRPr="0038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43"/>
    <w:rsid w:val="00381684"/>
    <w:rsid w:val="0063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6885"/>
  <w15:chartTrackingRefBased/>
  <w15:docId w15:val="{02288323-B81E-4F0D-9356-F90FA01B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6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2023-08-24T17:23:00Z</dcterms:created>
  <dcterms:modified xsi:type="dcterms:W3CDTF">2023-08-24T17:24:00Z</dcterms:modified>
</cp:coreProperties>
</file>