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63" w:rsidRDefault="008A21FD" w:rsidP="008A21FD">
      <w:pPr>
        <w:pStyle w:val="1"/>
        <w:rPr>
          <w:lang w:val="ru-RU"/>
        </w:rPr>
      </w:pPr>
      <w:r w:rsidRPr="008A21FD">
        <w:rPr>
          <w:lang w:val="ru-RU"/>
        </w:rPr>
        <w:t>Неэтичные эксперименты на медико-биологических объектах в 21-м веке</w:t>
      </w:r>
    </w:p>
    <w:p w:rsidR="008A21FD" w:rsidRPr="008A21FD" w:rsidRDefault="008A21FD" w:rsidP="008A21FD">
      <w:pPr>
        <w:rPr>
          <w:lang w:val="ru-RU"/>
        </w:rPr>
      </w:pPr>
      <w:bookmarkStart w:id="0" w:name="_GoBack"/>
      <w:r w:rsidRPr="008A21FD">
        <w:rPr>
          <w:lang w:val="ru-RU"/>
        </w:rPr>
        <w:t>В XXI веке этические вопросы, связанные с проведением биомедицинских экспериментов на людях, стали одной из главных тем для обсуждения. С развитием медицинских технологий и методик исследователи в области биомедицины получили возможность проводить более точные и детальные исследования, чем когда-либо ранее. В связи с этим повысился уровень осведомленности об этических последствиях проведения медицинских исследований на людях, особенно в части защиты прав и благополучия участников исследования.</w:t>
      </w:r>
    </w:p>
    <w:p w:rsidR="008A21FD" w:rsidRPr="008A21FD" w:rsidRDefault="008A21FD" w:rsidP="008A21FD">
      <w:pPr>
        <w:rPr>
          <w:lang w:val="ru-RU"/>
        </w:rPr>
      </w:pPr>
      <w:r w:rsidRPr="008A21FD">
        <w:rPr>
          <w:lang w:val="ru-RU"/>
        </w:rPr>
        <w:t>К сожалению, неэтичные эксперименты на биомедицинских объектах продолжают проводиться и в наше время. Неэтичные эксперименты часто связаны с недостаточными мерами защиты испытуемых, отсутствием достаточного последующего ухода или мониторинга долгосрочных последствий. В некоторых случаях неэтичные эксперименты могут проводиться в институциональных рамках, в которых практически отсутствуют системы сдержек и противовесов; такие эксперименты могут проводиться без информированного согласия участников или при недостаточном контроле со стороны вышестоящих инстанций. Важно отметить, что такие неэтичные эксперименты могут иметь разрушительные последствия как для физического, так и для психического здоровья людей, участвующих в них.</w:t>
      </w:r>
    </w:p>
    <w:p w:rsidR="008A21FD" w:rsidRPr="008A21FD" w:rsidRDefault="008A21FD" w:rsidP="008A21FD">
      <w:pPr>
        <w:rPr>
          <w:lang w:val="ru-RU"/>
        </w:rPr>
      </w:pPr>
      <w:r w:rsidRPr="008A21FD">
        <w:rPr>
          <w:lang w:val="ru-RU"/>
        </w:rPr>
        <w:t>Необходимо, чтобы нормативные акты в области биоэтики не ограничивались простым запретом на явно ошибочные действия, а были направлены на разработку эффективных стратегий их предотвращения, а также на установление четких критериев этичности проведения исследований с участием человека. Несмотря на существование некоторых международных стандартов в области биоэтики, они зачастую недостаточно эффективно соблюдаются на национальном уровне и не получают широкого распространения среди врачей, лечащих пациентов, которые могут быть потенциальными участниками исследований.</w:t>
      </w:r>
    </w:p>
    <w:p w:rsidR="008A21FD" w:rsidRPr="008A21FD" w:rsidRDefault="008A21FD" w:rsidP="008A21FD">
      <w:pPr>
        <w:rPr>
          <w:lang w:val="ru-RU"/>
        </w:rPr>
      </w:pPr>
      <w:r w:rsidRPr="008A21FD">
        <w:rPr>
          <w:lang w:val="ru-RU"/>
        </w:rPr>
        <w:t>Кроме того, в некоторых странах до сих пор не приняты специальные законы, защищающие людей, участвующих в экспериментальных исследованиях, от эксплуатации или злоупотреблений, включая защиту от финансовых махинаций или плохого законодательства о конфиденциальности данных, используемого против них исследователями, проводящими эксперименты при недостаточных этических гарантиях, налагаемых на них их учреждениями или вышестоящими органами. Таким образом, на международном уровне необходимо принять дополнительное законодательство, которое обеспечит обязательное соблюдение всеми правительствами соответствующих стандартов, касающихся обеспечения качества медицинских экспериментов на людях, прежде чем проводить какие-либо исследования на своей территории.</w:t>
      </w:r>
    </w:p>
    <w:p w:rsidR="008A21FD" w:rsidRPr="008A21FD" w:rsidRDefault="008A21FD" w:rsidP="008A21FD">
      <w:pPr>
        <w:rPr>
          <w:lang w:val="ru-RU"/>
        </w:rPr>
      </w:pPr>
      <w:r w:rsidRPr="008A21FD">
        <w:rPr>
          <w:lang w:val="ru-RU"/>
        </w:rPr>
        <w:t xml:space="preserve">В заключение следует отметить, что защита людей от неэтичного проведения медицинских экспериментов по-прежнему остается серьезной проблемой современного общества, несмотря на прогресс, достигнутый в последние годы в области законодательства по биоэтике во многих странах мира. Неэтичные эксперименты часто происходят из-за отсутствия надлежащего регулирования и механизмов обеспечения качества академических биомедицинских исследований, связанных с безопасностью участников, а также потенциальных проблем эксплуатации, связанных с получением финансовой выгоды в ходе исследовательской деятельности, проводимой в определенных условиях,— обстоятельств, которые должны постоянно отслеживаться, если мы хотим добиться явного прогресса в обеспечении того, чтобы ни один человек больше никогда не имел плохих </w:t>
      </w:r>
      <w:r w:rsidRPr="008A21FD">
        <w:rPr>
          <w:lang w:val="ru-RU"/>
        </w:rPr>
        <w:lastRenderedPageBreak/>
        <w:t>последствий от участия в таких исследованиях, чтобы в дальнейшем не попасть в какую-либо форму медицинского раздела.</w:t>
      </w:r>
      <w:bookmarkEnd w:id="0"/>
    </w:p>
    <w:sectPr w:rsidR="008A21FD" w:rsidRPr="008A21F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EA"/>
    <w:rsid w:val="00696763"/>
    <w:rsid w:val="008A21FD"/>
    <w:rsid w:val="00D6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8FDE"/>
  <w15:chartTrackingRefBased/>
  <w15:docId w15:val="{B2557392-B14E-4BD1-8581-19229EEF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21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1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3019</Characters>
  <Application>Microsoft Office Word</Application>
  <DocSecurity>0</DocSecurity>
  <Lines>25</Lines>
  <Paragraphs>7</Paragraphs>
  <ScaleCrop>false</ScaleCrop>
  <Company>SPecialiST RePack</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2023-08-24T17:25:00Z</dcterms:created>
  <dcterms:modified xsi:type="dcterms:W3CDTF">2023-08-24T17:26:00Z</dcterms:modified>
</cp:coreProperties>
</file>