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5F" w:rsidRDefault="004A451B" w:rsidP="004A451B">
      <w:pPr>
        <w:pStyle w:val="1"/>
        <w:rPr>
          <w:lang w:val="ru-RU"/>
        </w:rPr>
      </w:pPr>
      <w:r w:rsidRPr="004A451B">
        <w:rPr>
          <w:lang w:val="ru-RU"/>
        </w:rPr>
        <w:t>Организация и оснащение городской стоматологической поликлиники</w:t>
      </w:r>
    </w:p>
    <w:p w:rsidR="004A451B" w:rsidRPr="004A451B" w:rsidRDefault="004A451B" w:rsidP="004A451B">
      <w:pPr>
        <w:rPr>
          <w:lang w:val="ru-RU"/>
        </w:rPr>
      </w:pPr>
      <w:bookmarkStart w:id="0" w:name="_GoBack"/>
      <w:r w:rsidRPr="004A451B">
        <w:rPr>
          <w:lang w:val="ru-RU"/>
        </w:rPr>
        <w:t>Организация и оснащение любой городской стоматологической поликлиники — важная тема для обсуждения. Сегодня современные медицинские услуги становятся все более доступными благодаря технологическому прогрессу в медицине за последние несколько десятилетий. Современные средства позволили медицинским работникам хорошо подготовиться к оказанию основных медицинских услуг, в том числе и стоматологических.</w:t>
      </w:r>
    </w:p>
    <w:p w:rsidR="004A451B" w:rsidRPr="004A451B" w:rsidRDefault="004A451B" w:rsidP="004A451B">
      <w:pPr>
        <w:rPr>
          <w:lang w:val="ru-RU"/>
        </w:rPr>
      </w:pPr>
      <w:r w:rsidRPr="004A451B">
        <w:rPr>
          <w:lang w:val="ru-RU"/>
        </w:rPr>
        <w:t>Организация и оснащение городской стоматологической поликлиники требует детального и продуманного подхода, включающего создание соответствующей инфраструктуры, укомплектование медицинскими кадрами, оснащение необходимой техникой и обеспечение безопасности пациентов. Важно разработать практический план создания эффективной операционной системы, способной обеспечить быстрый доступ пациентов к качественной медицинской помощи. Необходимо также определить необходимые ресурсы, чтобы обеспечить надлежащее соблюдение всех политик и процедур в соответствии с требованиями санитарных норм и правил.</w:t>
      </w:r>
    </w:p>
    <w:p w:rsidR="004A451B" w:rsidRPr="004A451B" w:rsidRDefault="004A451B" w:rsidP="004A451B">
      <w:pPr>
        <w:rPr>
          <w:lang w:val="ru-RU"/>
        </w:rPr>
      </w:pPr>
      <w:r w:rsidRPr="004A451B">
        <w:rPr>
          <w:lang w:val="ru-RU"/>
        </w:rPr>
        <w:t>Конфигурация здания или сооружения должна начинаться с планировки и организации потоков пациентов, что обеспечит практичность управления и удобство для пациентов. Внутренний дизайн таких помещений должен также включать соответствующие экологические факторы, такие как естественное освещение, регулирование температуры, управление шумом и т. д., которые помогут поддерживать оптимальный уровень комфорта при проведении процедур или оказании услуг в помещениях клиники. Проектирование должно быть тщательно продумано до начала строительных работ, чтобы впоследствии избежать дорогостоящих переделок.</w:t>
      </w:r>
    </w:p>
    <w:p w:rsidR="004A451B" w:rsidRPr="004A451B" w:rsidRDefault="004A451B" w:rsidP="004A451B">
      <w:pPr>
        <w:rPr>
          <w:lang w:val="ru-RU"/>
        </w:rPr>
      </w:pPr>
      <w:r w:rsidRPr="004A451B">
        <w:rPr>
          <w:lang w:val="ru-RU"/>
        </w:rPr>
        <w:t>После того как основные строительные работы выполнены, необходимо подобрать эффективный медицинский персонал, включающий врачей, медсестер, гигиенистов, ассистентов стоматолога. Все они должны быть образованными специалистами, понимающими современные стандарты лечения, установленные санитарными правилами, и постоянно соблюдать их при выполнении своих обязанностей в помещении клиники, особенно при общении с пациентами или при выполнении протоколов лечения. Кроме того, необходимо проводить регулярные тренинги, чтобы сотрудники были в курсе всех изменений и модификаций в стоматологической практике, что позволит им оказывать качественную помощь всем пациентам в соответствии с их индивидуальными потребностями.</w:t>
      </w:r>
    </w:p>
    <w:p w:rsidR="004A451B" w:rsidRDefault="004A451B" w:rsidP="004A451B">
      <w:pPr>
        <w:rPr>
          <w:lang w:val="ru-RU"/>
        </w:rPr>
      </w:pPr>
      <w:r w:rsidRPr="004A451B">
        <w:rPr>
          <w:lang w:val="ru-RU"/>
        </w:rPr>
        <w:t xml:space="preserve">Что касается структуры поддержки </w:t>
      </w:r>
      <w:proofErr w:type="spellStart"/>
      <w:r w:rsidRPr="004A451B">
        <w:rPr>
          <w:lang w:val="ru-RU"/>
        </w:rPr>
        <w:t>бэк</w:t>
      </w:r>
      <w:proofErr w:type="spellEnd"/>
      <w:r w:rsidRPr="004A451B">
        <w:rPr>
          <w:lang w:val="ru-RU"/>
        </w:rPr>
        <w:t xml:space="preserve">-офиса, то в зависимости от доступности на месте должны быть установлены такие программные решения, как электронные медицинские карты (EMR), системы управления пациентами (PMS), системы управления документами (DMS) и т. д., чтобы каждый врач мог быстро получить доступ к необходимым процедурам без особого ручного труда. Эти системы должны регулярно обновляться с учетом новейших возможностей и технологических достижений, чтобы они соответствовали современным требованиям отрасли. </w:t>
      </w:r>
    </w:p>
    <w:p w:rsidR="004A451B" w:rsidRDefault="004A451B" w:rsidP="004A451B">
      <w:pPr>
        <w:rPr>
          <w:lang w:val="ru-RU"/>
        </w:rPr>
      </w:pPr>
      <w:r w:rsidRPr="004A451B">
        <w:rPr>
          <w:lang w:val="ru-RU"/>
        </w:rPr>
        <w:t xml:space="preserve">Кроме того, наличие обслуживающего персонала может оказаться полезным в том случае, если оборудование со временем потребует ремонта в результате старения и износа, иначе это может помешать бесперебойной работе, создавая неудобства. Кроме того, инструменты и оборудование, необходимые в клинических условиях, такие как рентгеновские аппараты, табуретки, микроскопы и т. д., также должны приобретаться в зависимости от потребности, а соблюдение необходимых правил обеспечивает достаточное разнообразие вариантов при оказании услуг. </w:t>
      </w:r>
    </w:p>
    <w:p w:rsidR="004A451B" w:rsidRPr="004A451B" w:rsidRDefault="004A451B" w:rsidP="004A451B">
      <w:pPr>
        <w:rPr>
          <w:lang w:val="ru-RU"/>
        </w:rPr>
      </w:pPr>
      <w:r w:rsidRPr="004A451B">
        <w:rPr>
          <w:lang w:val="ru-RU"/>
        </w:rPr>
        <w:lastRenderedPageBreak/>
        <w:t>Более того, если соответствующая бюджетная политика распределяется заранее, то некоторые медицинские товары, такие как расходные материалы, медикаменты, запасные части, используемые для диагностических тестов, могут закупаться оптом с учетом будущих потребностей, что позволяет избежать дефицита запасов и возможных простоев в работе. Заблаговременное составление бюджета на закупку необходимых средств — важнейшая составляющая успеха в оказании комплексной медицинской помощи.</w:t>
      </w:r>
      <w:bookmarkEnd w:id="0"/>
    </w:p>
    <w:sectPr w:rsidR="004A451B" w:rsidRPr="004A451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F1"/>
    <w:rsid w:val="000349F1"/>
    <w:rsid w:val="004A451B"/>
    <w:rsid w:val="0096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7FFD"/>
  <w15:chartTrackingRefBased/>
  <w15:docId w15:val="{FA81BC80-CAF0-4F60-A193-9348E8C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4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5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3320</Characters>
  <Application>Microsoft Office Word</Application>
  <DocSecurity>0</DocSecurity>
  <Lines>27</Lines>
  <Paragraphs>7</Paragraphs>
  <ScaleCrop>false</ScaleCrop>
  <Company>SPecialiST RePack</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2023-08-24T17:37:00Z</dcterms:created>
  <dcterms:modified xsi:type="dcterms:W3CDTF">2023-08-24T17:40:00Z</dcterms:modified>
</cp:coreProperties>
</file>