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9D" w:rsidRPr="004C13B4" w:rsidRDefault="004C13B4" w:rsidP="004C13B4">
      <w:pPr>
        <w:pStyle w:val="1"/>
        <w:rPr>
          <w:lang w:val="ru-RU"/>
        </w:rPr>
      </w:pPr>
      <w:r w:rsidRPr="004C13B4">
        <w:rPr>
          <w:lang w:val="ru-RU"/>
        </w:rPr>
        <w:t>Лейкоплакия как источник развития рака</w:t>
      </w:r>
    </w:p>
    <w:p w:rsidR="004C13B4" w:rsidRPr="004C13B4" w:rsidRDefault="004C13B4" w:rsidP="004C13B4">
      <w:pPr>
        <w:rPr>
          <w:lang w:val="ru-RU"/>
        </w:rPr>
      </w:pPr>
      <w:bookmarkStart w:id="0" w:name="_GoBack"/>
      <w:r w:rsidRPr="004C13B4">
        <w:rPr>
          <w:lang w:val="ru-RU"/>
        </w:rPr>
        <w:t>Лейкоплакия – это заболевание, при котором на слизистой оболочке рта, губ, языка, щек или десен появляются белые пятна или бугорки. Это состояние может быть предраковым и приводить к развитию рака.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Причины возникновения лейкоплакии не до конца изучены. Однако известно, что риск ее развития увеличивается при курении, употреблении алкоголя, неправильном питании, низком иммунитете и вирусных инфекциях.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Симптомы лейкоплакии могут включать в себя белые пятна или бугорки на слизистой оболочке рта, которые не исчезают со временем, болезненность при жевании или говорении, кровотечения из рта.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Для диагностики лейкоплакии используются различные методы исследования, такие как биопсия, цитологический анализ, микроскопия.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Лечение лейкоплакии зависит от степени ее развития и может включать в себя удаление пораженных участков с помощью лазера, криохирургии или хирургического вмешательства. Также применяются противовоспалительные и антибактериальные препараты.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Профилактика лейкоплакии включает в себя здоровый образ жизни, правильное питание, отказ от курения и употребления алкоголя, регулярные медицинские обследования для выявления предраковых состояний и своевременного лечения.</w:t>
      </w:r>
    </w:p>
    <w:p w:rsidR="004C13B4" w:rsidRPr="004C13B4" w:rsidRDefault="004C13B4" w:rsidP="004C13B4">
      <w:pPr>
        <w:rPr>
          <w:lang w:val="ru-RU"/>
        </w:rPr>
      </w:pPr>
      <w:r w:rsidRPr="004C13B4">
        <w:rPr>
          <w:lang w:val="ru-RU"/>
        </w:rPr>
        <w:t>Таким образом, лейкоплакия является предраковым состоянием, которое может приводить к развитию рака. Раннее выявление и своевременное лечение лейкоплакии могут значительно улучшить прогноз и качество жизни пациента. Здоровый образ жизни и правильное питание являются основными способами профилактики лейкоплакии и предотвращения развития рака.</w:t>
      </w:r>
      <w:bookmarkEnd w:id="0"/>
    </w:p>
    <w:sectPr w:rsidR="004C13B4" w:rsidRPr="004C13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E"/>
    <w:rsid w:val="004C13B4"/>
    <w:rsid w:val="00CD5F5E"/>
    <w:rsid w:val="00D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DCF6"/>
  <w15:chartTrackingRefBased/>
  <w15:docId w15:val="{72222952-00EF-449F-809E-79C674D2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2023-08-26T16:56:00Z</dcterms:created>
  <dcterms:modified xsi:type="dcterms:W3CDTF">2023-08-26T16:57:00Z</dcterms:modified>
</cp:coreProperties>
</file>