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67" w:rsidRDefault="000A0B43" w:rsidP="000A0B43">
      <w:pPr>
        <w:pStyle w:val="1"/>
        <w:jc w:val="center"/>
      </w:pPr>
      <w:r w:rsidRPr="000A0B43">
        <w:t>История индейцев Южной Америки</w:t>
      </w:r>
    </w:p>
    <w:p w:rsidR="000A0B43" w:rsidRDefault="000A0B43" w:rsidP="000A0B43"/>
    <w:p w:rsidR="000A0B43" w:rsidRDefault="000A0B43" w:rsidP="000A0B43">
      <w:bookmarkStart w:id="0" w:name="_GoBack"/>
      <w:r>
        <w:t>История коренных народов Южной Америки — это история, наполненная яркой культурой, стойкостью и неизведанными глубинами. Как и в любом другом регионе, здесь существует множество различных историй и впечатлений. Здесь мы рассмотрим общую историю тех, кто населял этот континент на протяжении многих веков до прихода европейцев в середине 1400-х годов.</w:t>
      </w:r>
    </w:p>
    <w:p w:rsidR="000A0B43" w:rsidRDefault="000A0B43" w:rsidP="000A0B43">
      <w:r>
        <w:t>До завоевания европейцами южноамериканские народы жили в различных регионах континента. В Центральной Америке процветали такие группы, как инки и майя, а на юге — субтропические племена, например</w:t>
      </w:r>
      <w:r>
        <w:t>,</w:t>
      </w:r>
      <w:r>
        <w:t xml:space="preserve"> </w:t>
      </w:r>
      <w:proofErr w:type="spellStart"/>
      <w:r>
        <w:t>яномами</w:t>
      </w:r>
      <w:proofErr w:type="spellEnd"/>
      <w:r>
        <w:t>. Численность коренного населения варьировалась в широких пределах: от небольших групп до крупных городских центров в зависимости от условий и ресурсов, доступных в каждом конкретном регионе.</w:t>
      </w:r>
    </w:p>
    <w:p w:rsidR="000A0B43" w:rsidRDefault="000A0B43" w:rsidP="000A0B43">
      <w:r>
        <w:t xml:space="preserve">Испанцы, скорее всего, впервые столкнулись с этими регионами в ходе освоения и колонизации, начавшейся около 1532 г. н. э., когда они вторглись на территорию инков под предводительством Франсиско </w:t>
      </w:r>
      <w:proofErr w:type="spellStart"/>
      <w:r>
        <w:t>Писарро</w:t>
      </w:r>
      <w:proofErr w:type="spellEnd"/>
      <w:r>
        <w:t xml:space="preserve"> (1528–1548 гг. н. э.) После нескольких сражений и резни, опустошивших коренное население, колонизаторы получили контроль над различными аспектами жизни коренных народов, включая систему законов и религиозную практику, что привело к широкомасштабным социальным потрясениям среди этих групп. В некоторых районах насилие еще больше усилилось, что привело к массовым убийствам, подобным тем, что были совершены в перуанском </w:t>
      </w:r>
      <w:proofErr w:type="spellStart"/>
      <w:r>
        <w:t>Уанка</w:t>
      </w:r>
      <w:proofErr w:type="spellEnd"/>
      <w:r>
        <w:t>/</w:t>
      </w:r>
      <w:proofErr w:type="spellStart"/>
      <w:r>
        <w:t>Ванканере</w:t>
      </w:r>
      <w:proofErr w:type="spellEnd"/>
      <w:r>
        <w:t xml:space="preserve"> (1535 г. н. э.) или в эквадорском Кито (1686 г. н. э.).</w:t>
      </w:r>
    </w:p>
    <w:p w:rsidR="000A0B43" w:rsidRDefault="000A0B43" w:rsidP="000A0B43">
      <w:r>
        <w:t>В условиях колониального господства аборигены продолжали угнетаться и эксплуатироваться в течение более 300 лет, пока в 1810 г. не начались различные движения за независимость. Восстановление суверенитета и прав на землю позволило многим коренным общинам начать социальную перестройку, но в то же время вызвало новый приступ давления со стороны государственной политики, направленной на ассимиляцию или удаление с исконных земель, что в конечном итоге не позволило им по-настоящему вернуть прежний образ жизни или законные права, которыми они обладали в период доколониального правления.</w:t>
      </w:r>
    </w:p>
    <w:p w:rsidR="000A0B43" w:rsidRPr="000A0B43" w:rsidRDefault="000A0B43" w:rsidP="000A0B43">
      <w:r>
        <w:t>Несмотря на то, что с тех пор был достигнут значительный прогресс в защите прав и культуры коренных народов Южной Америки, еще предстоит пройти долгий путь к достижению справедливости в отношении этого населения, чей вклад часто игнорируется или отрицается доминирующими обществами. За тысячелетия до появления европейцев на их берегах культура коренных народов заложила прочные основы, которые и сегодня влияют на наше коллективное понимание того, как жить в условиях устойчивости природы и разумно адаптировать современные технологии. Эта сложная история содержит ценные уроки человеческой жизнестойкости и способности к переменам, которые можно отмечать сегодня и и</w:t>
      </w:r>
      <w:r>
        <w:t>зучать в последующих поколениях.</w:t>
      </w:r>
      <w:bookmarkEnd w:id="0"/>
    </w:p>
    <w:sectPr w:rsidR="000A0B43" w:rsidRPr="000A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67"/>
    <w:rsid w:val="000A0B43"/>
    <w:rsid w:val="008C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2790"/>
  <w15:chartTrackingRefBased/>
  <w15:docId w15:val="{1A43F3BD-E465-41C1-A5FA-D6606C19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0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2023-08-27T12:00:00Z</dcterms:created>
  <dcterms:modified xsi:type="dcterms:W3CDTF">2023-08-27T12:01:00Z</dcterms:modified>
</cp:coreProperties>
</file>