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15" w:rsidRDefault="00B65A5D" w:rsidP="00B65A5D">
      <w:pPr>
        <w:pStyle w:val="1"/>
        <w:jc w:val="center"/>
      </w:pPr>
      <w:r w:rsidRPr="00B65A5D">
        <w:t>История средневековой культуры</w:t>
      </w:r>
    </w:p>
    <w:p w:rsidR="00B65A5D" w:rsidRDefault="00B65A5D" w:rsidP="00B65A5D"/>
    <w:p w:rsidR="00B65A5D" w:rsidRDefault="00B65A5D" w:rsidP="00B65A5D">
      <w:bookmarkStart w:id="0" w:name="_GoBack"/>
      <w:r>
        <w:t>Средневековая культура — это период европейской истории, длившийся с V по XV век. Это было время больших социальных, политических и культурных перемен, а развитие технологий и науки привело к появлению так называемой ранней современной Европы. В этот период европейская культура формировалась под влиянием идей и ценностей различных религиозных традиций, включая христианство и ислам.</w:t>
      </w:r>
    </w:p>
    <w:p w:rsidR="00B65A5D" w:rsidRDefault="00B65A5D" w:rsidP="00B65A5D">
      <w:r>
        <w:t>В эпоху Средневековья были созданы одни из самых знаковых произведений искусства и литературы в истории человечества. Такие здания, как соборы, возводились как выражение веры, а ремесленники строили целые города из дерева, камня и металла. Научные достижения привели к развитию сельского хозяйства, что позволило увеличить плотность населения. В этот период также происходило развитие права, экономики, образования, языка и философии, что заложило основу для многих аспектов современного общества.</w:t>
      </w:r>
    </w:p>
    <w:p w:rsidR="00B65A5D" w:rsidRDefault="00B65A5D" w:rsidP="00B65A5D">
      <w:r>
        <w:t>Духовной основой средневековой культуры было христианство. Монастыри служили важными центрами изучения не только религии, но и науки, а классические тексты Древней Греции переводились на латынь, чтобы их могли изучать жители Северной Европы, которые были отрезаны от этих важных источников из-за географической удаленности от самой Греции. Образование выходило за рамки традиционных религиозных тем и включало в себя математику и астрономию, а также письмо (которое часто выполнялось на пергаменте).</w:t>
      </w:r>
    </w:p>
    <w:p w:rsidR="00B65A5D" w:rsidRDefault="00B65A5D" w:rsidP="00B65A5D">
      <w:r>
        <w:t>В этот период происходили многочисленные конфликты между государствами, боровшимися за власть, что привело к изменению государственных структур по всей Европе: короли давали хартии (то, что мы сегодня называем правами) своим подданным в условиях феодализма или создавали международные союзы путем заключения браков между королевскими семьями. Такая система обеспечивала как стабильность против вторжений извне, так и внутреннюю напряженность внутри стран по поводу собственности на землю или споров по поводу налогов или законов, налагаемых монархами на крестьянство или другие классы общества в целом.</w:t>
      </w:r>
    </w:p>
    <w:p w:rsidR="00B65A5D" w:rsidRPr="00B65A5D" w:rsidRDefault="00B65A5D" w:rsidP="00B65A5D">
      <w:r>
        <w:t>Положение дел резко изменилось, когда в эпоху Возрождения широкое распространение получила технология книгопечатания; это значительно упростило распространение информации среди людей, живших на большом расстоянии друг от друга, создав беспрецедентный уровень взаимосвязи в Европе, что в конечном итоге привело к революциям против деспотичных правительств (как, например, во время Французской революции).</w:t>
      </w:r>
      <w:bookmarkEnd w:id="0"/>
    </w:p>
    <w:sectPr w:rsidR="00B65A5D" w:rsidRPr="00B6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15"/>
    <w:rsid w:val="008A1915"/>
    <w:rsid w:val="00B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2625"/>
  <w15:chartTrackingRefBased/>
  <w15:docId w15:val="{370C57BE-4338-4A97-A148-27B7713F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2023-08-27T12:38:00Z</dcterms:created>
  <dcterms:modified xsi:type="dcterms:W3CDTF">2023-08-27T12:39:00Z</dcterms:modified>
</cp:coreProperties>
</file>