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2F2" w:rsidRDefault="001A4A5C" w:rsidP="001A4A5C">
      <w:pPr>
        <w:pStyle w:val="1"/>
        <w:jc w:val="center"/>
      </w:pPr>
      <w:r w:rsidRPr="001A4A5C">
        <w:t>История национально-освободительной борьбы в Латинской Америке</w:t>
      </w:r>
    </w:p>
    <w:p w:rsidR="001A4A5C" w:rsidRDefault="001A4A5C" w:rsidP="001A4A5C"/>
    <w:p w:rsidR="001A4A5C" w:rsidRDefault="001A4A5C" w:rsidP="001A4A5C">
      <w:bookmarkStart w:id="0" w:name="_GoBack"/>
      <w:r>
        <w:t>История Латинской Америки изобилует примерами освободительной борьбы, наиболее знаковым из которых являются войны за независимость, которые вели латиноамериканцы против колониальной Испании. Однако история национально-освободительной борьбы в Латинской Америке на этом не заканчивается. На протяжении XIX и XX веков возникало множество других движений, боровшихся за политическую свободу от диктаторских или деспотических режимов.</w:t>
      </w:r>
    </w:p>
    <w:p w:rsidR="001A4A5C" w:rsidRDefault="001A4A5C" w:rsidP="001A4A5C">
      <w:r>
        <w:t>Первая большая волна национального освобождения в Латинской Америке началась в начале XIX в. с движения Симона Боливара за освобождение Венесуэлы, Колумбии, Эквадора, Перу и Боливии от испанского владычества. Вскоре за усилиями Боливара последовала война Хосе де Сан-Мартина за независимость Аргентины, Чили и Парагвая. После этой первой волны было еще несколько героических, но в конечном итоге безуспешных попыток освобождения ряда других стран, в том числе Мексики и Гватемалы, получивших свободу в 1821 г. после успешной двухлетней войны с Испанией.</w:t>
      </w:r>
    </w:p>
    <w:p w:rsidR="001A4A5C" w:rsidRDefault="001A4A5C" w:rsidP="001A4A5C">
      <w:r>
        <w:t>В середине 1800-х годов по всей Центральной Америке произошло множество мелких революций, когда население стремилось получить большую автономию как от Испании, так и от новых независимых правительств. В ходе этих конфликтов многие группы коренного населения поднимались на борьбу за свое право на свободу от репрессивной политики, проводимой как центральными правительствами, так и иностранными державами. Эти движения создали прецедент, который впоследствии вдохновил многие другие движения на протяжении всей истории Латинской Америки: сопротивление через коллективные действия против мощных внешних сил, стремящихся контролировать или эксплуатировать уязвимые сообщества в каждой стране, тенденция, которая сохраняется и сегодня.</w:t>
      </w:r>
    </w:p>
    <w:p w:rsidR="001A4A5C" w:rsidRDefault="001A4A5C" w:rsidP="001A4A5C">
      <w:r>
        <w:t xml:space="preserve">В конце XIX века на континенте начался новый этап национально-освободительной борьбы, когда различные страны объединились в попытке свергнуть авторитарные режимы, пришедшие к власти в периоды политической нестабильности или экономического спада в самих странах — наиболее заметной была кампания «Ла Реформа» президента Мексики </w:t>
      </w:r>
      <w:proofErr w:type="spellStart"/>
      <w:r>
        <w:t>Порфирио</w:t>
      </w:r>
      <w:proofErr w:type="spellEnd"/>
      <w:r>
        <w:t xml:space="preserve"> </w:t>
      </w:r>
      <w:proofErr w:type="spellStart"/>
      <w:r>
        <w:t>Диаса</w:t>
      </w:r>
      <w:proofErr w:type="spellEnd"/>
      <w:r>
        <w:t>, направленная на снижение коррупции в правительстве страны в период его президентства (1876–1911).</w:t>
      </w:r>
    </w:p>
    <w:p w:rsidR="001A4A5C" w:rsidRPr="001A4A5C" w:rsidRDefault="001A4A5C" w:rsidP="001A4A5C">
      <w:r>
        <w:t xml:space="preserve">Во время Второй мировой войны стали появляться новые формы антиправительственного сопротивления, в том числе организация профсоюзов среди рабочих, чьи гражданские права нарушались военными режимами, например, генерал Сальвадора </w:t>
      </w:r>
      <w:proofErr w:type="spellStart"/>
      <w:r>
        <w:t>Максимилиано</w:t>
      </w:r>
      <w:proofErr w:type="spellEnd"/>
      <w:r>
        <w:t xml:space="preserve"> </w:t>
      </w:r>
      <w:proofErr w:type="spellStart"/>
      <w:r>
        <w:t>Эрнандес</w:t>
      </w:r>
      <w:proofErr w:type="spellEnd"/>
      <w:r>
        <w:t xml:space="preserve"> </w:t>
      </w:r>
      <w:proofErr w:type="spellStart"/>
      <w:r>
        <w:t>Мартинес</w:t>
      </w:r>
      <w:proofErr w:type="spellEnd"/>
      <w:r>
        <w:t xml:space="preserve">, который потерпел поражение после многолетней борьбы между профсоюзами и консервативными силами, пытавшимися удержать власть в своих руках (1932 — 1979 гг.). В этот период также происходили народные восстания, вызванные недовольством чрезмерной налоговой политикой, как, например, в Сальвадоре во время президентства </w:t>
      </w:r>
      <w:proofErr w:type="spellStart"/>
      <w:r>
        <w:t>Хосеса</w:t>
      </w:r>
      <w:proofErr w:type="spellEnd"/>
      <w:r>
        <w:t xml:space="preserve"> Марии </w:t>
      </w:r>
      <w:proofErr w:type="spellStart"/>
      <w:r>
        <w:t>Лемуса</w:t>
      </w:r>
      <w:proofErr w:type="spellEnd"/>
      <w:r>
        <w:t xml:space="preserve"> (1945–1950 гг.), когда крестьяне восстали против немедленного ареста в случае неуплаты налогов в срок, что вызвало общественный резонанс по всей стране и вскоре вынудило его покинуть свой пост. Обращение к народной поддержке — как к мобилизации народа, так и к легитимным голосам, полученным в ходе демократических выборов,— стало одним из способов, который многие активисты успешно использовали для смещения долговременных правителей, злоупотреблявших доверием населения, часто прибегая к насилию в отчаянных ситуациях, когда это было необходимо — например, партизанская кампания Франсиско </w:t>
      </w:r>
      <w:proofErr w:type="spellStart"/>
      <w:r>
        <w:t>Морасана</w:t>
      </w:r>
      <w:proofErr w:type="spellEnd"/>
      <w:r>
        <w:t xml:space="preserve"> по свержению диктатора Никарагуа Франсиско </w:t>
      </w:r>
      <w:proofErr w:type="spellStart"/>
      <w:r>
        <w:t>Кастельона</w:t>
      </w:r>
      <w:proofErr w:type="spellEnd"/>
      <w:r>
        <w:t xml:space="preserve"> (1830 — 1833) временно освободила народ от </w:t>
      </w:r>
      <w:r>
        <w:lastRenderedPageBreak/>
        <w:t>демократического управления, но через год проиграла битву, восстановив диктатуру, что вновь привело к кампаниям протеста в последующие десятилетия, в итоге приведшим к появлению более стабильных демократий в наши дни. Сегодня мы наблюдаем очередную волну усилий по достижению свободы мирными средствами, протестные движения, предстоящие выборы президентская гонка в Парагвае 2020 пример первостепенной важности достижения истинной демократии, позволяющей своим гражданам участвовать в значимом представительстве на каждом уровне, таким образом устанавливая гарантированные права человека, построенные на последних, когда условия требуют их изменения, что необходимо для защиты коллективной воли населения перед лицом затянувшихся правительственных репрессий общее благосостояние населения. В заключение следует отметить, что история полна примеров попыток получить суверенную автономию угнетенных народов в мире нет такого количества последовательной борьбы в пределах границ региональных национальных государств история героизма смелость преодоление казалось бы невозможных шансов окончательная победа справедливость свобода всегда долгая тяжелая борьба процесс остается незамеченным слишком часто невысказанное заслуживает признания помнят служат образцом для подражания расширяют возможности поколений приходят никогда не колеблясь делают шаг к действительно стремятся лучше жизни собственные лучше общества все причина почему борьба никогда не прекращается прогресс вперед несмотря на бесчисленные отступления всегда вперед победа марш продолжается всегда вперед несмотря на все что жизнь бросает его путь.</w:t>
      </w:r>
      <w:bookmarkEnd w:id="0"/>
    </w:p>
    <w:sectPr w:rsidR="001A4A5C" w:rsidRPr="001A4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F2"/>
    <w:rsid w:val="001A4A5C"/>
    <w:rsid w:val="0068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F2E7"/>
  <w15:chartTrackingRefBased/>
  <w15:docId w15:val="{0459E804-FFE3-4446-8B27-DFEF7602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A4A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A5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2023-08-27T13:24:00Z</dcterms:created>
  <dcterms:modified xsi:type="dcterms:W3CDTF">2023-08-27T13:25:00Z</dcterms:modified>
</cp:coreProperties>
</file>