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BF" w:rsidRDefault="006D21EB" w:rsidP="006D21EB">
      <w:pPr>
        <w:pStyle w:val="1"/>
        <w:jc w:val="center"/>
      </w:pPr>
      <w:r w:rsidRPr="006D21EB">
        <w:t xml:space="preserve">История битвы при </w:t>
      </w:r>
      <w:proofErr w:type="spellStart"/>
      <w:r w:rsidRPr="006D21EB">
        <w:t>Гауграде</w:t>
      </w:r>
      <w:proofErr w:type="spellEnd"/>
    </w:p>
    <w:p w:rsidR="006D21EB" w:rsidRDefault="006D21EB" w:rsidP="006D21EB"/>
    <w:p w:rsidR="006D21EB" w:rsidRDefault="006D21EB" w:rsidP="006D21EB">
      <w:bookmarkStart w:id="0" w:name="_GoBack"/>
      <w:r>
        <w:t xml:space="preserve">Битва при </w:t>
      </w:r>
      <w:proofErr w:type="spellStart"/>
      <w:r>
        <w:t>Гауграде</w:t>
      </w:r>
      <w:proofErr w:type="spellEnd"/>
      <w:r>
        <w:t xml:space="preserve"> стала значительным событием в истории нашего мира. Она произошла в 1245 году во время Тевтонских войн и считается одним из важнейших сражений в средневековой Европе. Сражение произошло между коалицией западноевропейских войск и тевтонцами, которые пытались установить контроль над территорией современной Восточной Германии и частью Польши.</w:t>
      </w:r>
    </w:p>
    <w:p w:rsidR="006D21EB" w:rsidRDefault="006D21EB" w:rsidP="006D21EB">
      <w:r>
        <w:t xml:space="preserve">В то время тевтонские рыцари представляли собой агрессивный и мощный военный орден, созданный папой Иннокентием III для распространения христианства в Европе. В ходе своего похода они уже одержали несколько побед над местными войсками, но под </w:t>
      </w:r>
      <w:proofErr w:type="spellStart"/>
      <w:r>
        <w:t>Гауградом</w:t>
      </w:r>
      <w:proofErr w:type="spellEnd"/>
      <w:r>
        <w:t xml:space="preserve"> им предстояло встретить достойный отпор. Поскольку с предыдущими врагами они справлялись относительно легко, то к тому, что их ожидало здесь, они оказались плохо подготовлены.</w:t>
      </w:r>
    </w:p>
    <w:p w:rsidR="006D21EB" w:rsidRDefault="006D21EB" w:rsidP="006D21EB">
      <w:r>
        <w:t>Предшествовал битве ультиматум папы Иннокентия III, призывавший тевтонов обратиться в христианство или подвергнуться истреблению. Однако, несмотря на это предупреждение, тевтоны продолжили свое продвижение в Европу, что привело их к столкновению с коалицией западноевропейских рыцарей и других армий со всех концов Европы, объединившихся для защиты от них. В коалицию входили войска, возглавляемые английским королем Ричардом I «Львиное сердце» и французским королем Филиппом Августом — двумя прославленными воинами, которые сочли необходимым объединиться против этого грозного противника.</w:t>
      </w:r>
    </w:p>
    <w:p w:rsidR="006D21EB" w:rsidRDefault="006D21EB" w:rsidP="006D21EB">
      <w:r>
        <w:t xml:space="preserve">15 июля 1245 г. у небольшой деревни </w:t>
      </w:r>
      <w:proofErr w:type="spellStart"/>
      <w:r>
        <w:t>Гауград</w:t>
      </w:r>
      <w:proofErr w:type="spellEnd"/>
      <w:r>
        <w:t xml:space="preserve"> (ныне </w:t>
      </w:r>
      <w:proofErr w:type="spellStart"/>
      <w:r>
        <w:t>Гаград</w:t>
      </w:r>
      <w:proofErr w:type="spellEnd"/>
      <w:r>
        <w:t xml:space="preserve">) произошло столкновение на полях, окруженных крутыми оврагами и густыми лесами, что дало преимущество обороняющейся коалиционной армии, состоявшей в основном из пехоты, и ущемляло силы тевтонской кавалерии, которая не могла легко маневрировать на такой местности. Помимо неравенства сил обеих сторон, обусловленного конфигурацией их формирований, резко неравными были и численность: По разным данным, численность войск, которыми располагала каждая из сторон во время этого судьбоносного поединка, варьировалась в пределах 24 тыс. человек у обороняющейся армии и всего 10 тыс. человек у тех, кто шел под командованием Генриха фон </w:t>
      </w:r>
      <w:proofErr w:type="spellStart"/>
      <w:r>
        <w:t>Базитоена</w:t>
      </w:r>
      <w:proofErr w:type="spellEnd"/>
      <w:r>
        <w:t> — главнокомандующего и великого магистра тевтонских рыцарей в то время. Эти цифры не позволяли рассчитывать на победу тем, кто отважился выступить против них. Тем не менее, понеся большие потери, армия захватчиков вскоре начала беспорядочно отступать, потерпев поражение всего лишь после одного дня боя.</w:t>
      </w:r>
    </w:p>
    <w:p w:rsidR="006D21EB" w:rsidRPr="006D21EB" w:rsidRDefault="006D21EB" w:rsidP="006D21EB">
      <w:r>
        <w:t xml:space="preserve">В заключение следует отметить, что «Битва при </w:t>
      </w:r>
      <w:proofErr w:type="spellStart"/>
      <w:r>
        <w:t>Гауграде</w:t>
      </w:r>
      <w:proofErr w:type="spellEnd"/>
      <w:r>
        <w:t>» стала одним из самых переломных моментов в средневековой европейской истории. Своим замечательным выступлением против непреодолимых препятствий европейские коалиционные силы сумели сломить то, что в противном случае было бы непреодолимым противником; обеспечить свободу вероисповедания и суверенитет в графствах, которые в противном случае оказались бы под властью деспотичного правления могущественного воинственного религиозного ордена; а его преодоление имело столь далеко идущие последствия, что делает это завоевание поистине знаковым среди всех грандиозных столкновений в нашей мировой истории.</w:t>
      </w:r>
      <w:bookmarkEnd w:id="0"/>
    </w:p>
    <w:sectPr w:rsidR="006D21EB" w:rsidRPr="006D2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BF"/>
    <w:rsid w:val="006D21EB"/>
    <w:rsid w:val="00BD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6CC6"/>
  <w15:chartTrackingRefBased/>
  <w15:docId w15:val="{BE1D14E8-1FB0-4841-85FB-0C814C3E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21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1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2023-08-27T13:32:00Z</dcterms:created>
  <dcterms:modified xsi:type="dcterms:W3CDTF">2023-08-27T13:32:00Z</dcterms:modified>
</cp:coreProperties>
</file>