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0" w:rsidRDefault="00A869CD" w:rsidP="00A869CD">
      <w:pPr>
        <w:pStyle w:val="1"/>
        <w:jc w:val="center"/>
      </w:pPr>
      <w:r w:rsidRPr="00A869CD">
        <w:t>Развитие экономического образования в каком-либо ВУЗе или стране</w:t>
      </w:r>
    </w:p>
    <w:p w:rsidR="00A869CD" w:rsidRDefault="00A869CD" w:rsidP="00A869CD"/>
    <w:p w:rsidR="00A869CD" w:rsidRDefault="00A869CD" w:rsidP="00A869CD">
      <w:bookmarkStart w:id="0" w:name="_GoBack"/>
      <w:r>
        <w:t>Развитие экономического образования в любом вузе или стране является важным элементом роста и прогресса этой страны. Экономика страны во многом зависит от качества и уровня экономического образования, поскольку оно играет важнейшую роль в подготовке студентов к работе в сложных условиях современной экономики. Поэтому университеты и страны должны вкладывать значительные средства в развитие системы экономического образования, чтобы обеспечить хорошую подготовку студентов к работе в условиях постоянно меняющейся рыночной конъюнктуры.</w:t>
      </w:r>
    </w:p>
    <w:p w:rsidR="00A869CD" w:rsidRDefault="00A869CD" w:rsidP="00A869CD">
      <w:r>
        <w:t>Эффективное экономическое образование является ключевым фактором, обеспечивающим финансовую грамотность, необходимую для принятия успешных решений как в профессиональной, так и в личной жизни. Оно также помогает студентам получить представление о рыночных силах, что позволяет анализировать их влияние на экономику различных стран в глобальном контексте. Таким образом, без эффективного экономического образования университеты и страны рискуют остаться без эффективной и продуктивной рабочей силы, поскольку их граждане не имеют необходимых ориентиров для принятия взвешенных решений в отношении своих денежных вопросов.</w:t>
      </w:r>
    </w:p>
    <w:p w:rsidR="00A869CD" w:rsidRDefault="00A869CD" w:rsidP="00A869CD">
      <w:r>
        <w:t>Кроме того, экономическое образование помогает людям понять, как правительства используют фискальную политику, например, налогообложение, для эффективного управления ресурсами в своих странах. Эти знания могут быть применены на макроэкономическом уровне, чтобы граждане могли лучше понять национальные экономики, которые становятся все более взаимосвязанными друг с другом во всем мире в результате глобализации. При реализации инициатив в области международных отношений или социальной политики наличие людей, понимающих эту динамику, становится необходимым для успеха в процессах формирования международной политики, таких как торговые соглашения или справедливое распределение ресурсов между странами, например, услуги здравоохранения, полиции и т. д.</w:t>
      </w:r>
    </w:p>
    <w:p w:rsidR="00A869CD" w:rsidRDefault="00A869CD" w:rsidP="00A869CD">
      <w:r>
        <w:t>Наконец, хорошая экономика подразумевает не только деньги, но и устойчивое развитие; для этого также необходимы люди, разбирающиеся в экологических проблемах, таких как изменение климата, чтобы они могли реализовать на практике стратегии, способствующие устойчивому развитию экономики стран путем создания «зеленых» рабочих мест с помощью таких мер, как схемы торговли выбросами, инициативы по переработке отходов и т. д</w:t>
      </w:r>
      <w:r>
        <w:t>.</w:t>
      </w:r>
      <w:r>
        <w:t xml:space="preserve"> Это также тесно связано с этическими соображениями, такими как благополучие животных, поскольку законы о защите животных часто влияют на производительность труда, связанную с животноводство</w:t>
      </w:r>
      <w:r>
        <w:t>м, например, фермерством и т. д.</w:t>
      </w:r>
    </w:p>
    <w:p w:rsidR="00A869CD" w:rsidRPr="00A869CD" w:rsidRDefault="00A869CD" w:rsidP="00A869CD">
      <w:r>
        <w:t xml:space="preserve">В заключение следует отметить, что инвестиции в развитие системы экономического образования принесут пользу не только отдельным студентам, но и целым странам, поскольку позволят им лучше подготовиться к решению сложных экономических проблем как на местном, так и на международном уровне, обусловленных растущей взаимосвязанностью между континентами в результате таких явлений глобализации, как иммиграция, </w:t>
      </w:r>
      <w:proofErr w:type="spellStart"/>
      <w:r>
        <w:t>кибербезопасность</w:t>
      </w:r>
      <w:proofErr w:type="spellEnd"/>
      <w:r>
        <w:t xml:space="preserve"> и т. д. Без закрепления базовых знаний по управлению деньгами, фискальной политике, стратегиям устойчивого развития, законам этики и другим темам, связанным с экономикой, любой университет или страна, скорее всего, столкнутся со значительными трудностями при попытке успешно противостоять современным рыночным силам.</w:t>
      </w:r>
      <w:bookmarkEnd w:id="0"/>
    </w:p>
    <w:sectPr w:rsidR="00A869CD" w:rsidRPr="00A8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C0"/>
    <w:rsid w:val="00120FC0"/>
    <w:rsid w:val="00A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79BA"/>
  <w15:chartTrackingRefBased/>
  <w15:docId w15:val="{755601C6-AE41-4A16-9A12-07500332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2023-09-01T12:34:00Z</dcterms:created>
  <dcterms:modified xsi:type="dcterms:W3CDTF">2023-09-01T12:35:00Z</dcterms:modified>
</cp:coreProperties>
</file>