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67" w:rsidRDefault="00655D59" w:rsidP="00655D59">
      <w:pPr>
        <w:pStyle w:val="1"/>
        <w:jc w:val="center"/>
      </w:pPr>
      <w:r w:rsidRPr="00655D59">
        <w:t>Персонал - основной ресурс любой компании или учреждения</w:t>
      </w:r>
    </w:p>
    <w:p w:rsidR="00655D59" w:rsidRDefault="00655D59" w:rsidP="00655D59"/>
    <w:p w:rsidR="00655D59" w:rsidRDefault="00655D59" w:rsidP="00655D59">
      <w:bookmarkStart w:id="0" w:name="_GoBack"/>
      <w:r>
        <w:t>Персонал, или рабочая сила, давно признан важнейшим ресурсом любой компании или учреждения. Это особенно актуально в условиях современной экономики, когда ресурсы становятся все более ограниченными, а конкуренция между предприятиями возрастает. Качественный и количественный состав персонала может как сделать, так и разрушить успех организации.</w:t>
      </w:r>
    </w:p>
    <w:p w:rsidR="00655D59" w:rsidRDefault="00655D59" w:rsidP="00655D59">
      <w:r>
        <w:t>Персонал организации — это не только рабочая сила, но и фактор, влияющий на культуру компании и общий моральный климат. Команда мотивированных и талантливых работников — залог производительности и успеха компании. Именно поэтому организации должны вкладывать время, деньги и ресурсы в процесс подбора персонала, чтобы гарантировать, что они наймут лучших кандидатов на ту или иную должность. Особое внимание организации должны уделять разработке стратегий вовлечения сотрудников в работу, чтобы работники оставались лояльными к компании и чувствовали, что их труд ценится.</w:t>
      </w:r>
    </w:p>
    <w:p w:rsidR="00655D59" w:rsidRDefault="00655D59" w:rsidP="00655D59">
      <w:r>
        <w:t>Кроме того, необходимо обеспечить доступ сотрудников к обучению, чтобы они могли развивать новые навыки, которые помогут компании быстрее достичь поставленных целей. Постоянное информирование сотрудников о новых технологиях, а также стимулирование, например, предоставление грантов на обучение, позволяет им быть в курсе как технологических новинок, так и современных тенденций в бизнесе; эти знания помогают организации опережать конкурентов, обеспечивая сотрудникам гарантии занятости и возможность постоянного роста на своих должностях в организации.</w:t>
      </w:r>
    </w:p>
    <w:p w:rsidR="00655D59" w:rsidRDefault="00655D59" w:rsidP="00655D59">
      <w:r>
        <w:t>Очень важно, чтобы персонал получал справедливое вознаграждение за свой труд; кроме того, предоставление ему достаточного пакета льгот создает стимул для лояльности к организации, демонстрируя работникам, что их ценят. В итоге люди, работающие на любом предприятии, являются его кровью, и без адекватного учета потребностей персонала в виде конкурентоспособной заработной платы, соответствующих программ обучения, мероприятий по вовлечению и т. д. предприятию будет трудно, если вообще возможно, достичь пика производительности или преуспеть в течение долгого времени в целом.</w:t>
      </w:r>
    </w:p>
    <w:p w:rsidR="00655D59" w:rsidRPr="00655D59" w:rsidRDefault="00655D59" w:rsidP="00655D59">
      <w:r>
        <w:t>Успех любой организации зависит от людей — человеческий капитал не заменим, когда речь идет о достижении желаемых результатов в компаниях любого масштаба, начиная от образовательных систем и заканчивая крупными предприятиями, требующими больших команд, обладающих специальными знаниями и опытом в конкретных областях. При этом инвестиции в стратегии управления талантами, включающие, в частности, поддержание хороших каналов коммуникации между руководством и подчиненными, обеспечение справедливости в отношении должностных функций (обусловленных внешними факторами, такими как рыночная конъюнктура), поощрение разнообразия и, прежде всего, уважительное отношение к сотрудникам, должны стать для компаний фундаментом, на котором можно строить различные инвестиции (как краткосрочные, так и долгосрочные). В заключение можно с уверенностью утверждать, что персонал представляет собой самый ценный ресурс, которым располагает компания, и инвестиции в то, чтобы он был счастлив и доволен, всегда оправдывают себя.</w:t>
      </w:r>
      <w:bookmarkEnd w:id="0"/>
    </w:p>
    <w:sectPr w:rsidR="00655D59" w:rsidRPr="0065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7"/>
    <w:rsid w:val="00430067"/>
    <w:rsid w:val="006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A0B6"/>
  <w15:chartTrackingRefBased/>
  <w15:docId w15:val="{4E10AAA6-D6B1-44E0-A9D7-D127C166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2023-09-01T12:52:00Z</dcterms:created>
  <dcterms:modified xsi:type="dcterms:W3CDTF">2023-09-01T12:52:00Z</dcterms:modified>
</cp:coreProperties>
</file>