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CC2" w:rsidRDefault="007F15CC" w:rsidP="007F15CC">
      <w:pPr>
        <w:pStyle w:val="1"/>
        <w:jc w:val="center"/>
      </w:pPr>
      <w:r w:rsidRPr="007F15CC">
        <w:t>Современная ситуация на мировом рынке труда</w:t>
      </w:r>
    </w:p>
    <w:p w:rsidR="007F15CC" w:rsidRDefault="007F15CC" w:rsidP="007F15CC"/>
    <w:p w:rsidR="007F15CC" w:rsidRDefault="007F15CC" w:rsidP="007F15CC">
      <w:bookmarkStart w:id="0" w:name="_GoBack"/>
      <w:r>
        <w:t>Ситуация, сложившаяся на мировом рынке труда, оказывает глубокое влияние на глобальную экономику. В условиях роста безработицы и сокращения возможностей трудоустройства правительства всех стран ищут новые пути обеспечения экономической стабильности и долгосрочного роста.</w:t>
      </w:r>
    </w:p>
    <w:p w:rsidR="007F15CC" w:rsidRDefault="007F15CC" w:rsidP="007F15CC">
      <w:r>
        <w:t>В последние месяцы уровень безработицы неуклонно растет, причем во многих странах, например, в США, он оказался самым высоким за последние десятилетия. Причины этого можно объяснить целым рядом факторов, включая структурные недостатки мировой финансовой системы, влияние технологических изменений на спрос на рабочую силу и старение населения, в результате которого все меньше работников могут удовлетворить растущий спрос.</w:t>
      </w:r>
    </w:p>
    <w:p w:rsidR="007F15CC" w:rsidRDefault="007F15CC" w:rsidP="007F15CC">
      <w:r>
        <w:t>В настоящее время многие страны испытывают трудности с удовлетворением потребностей безработных и одновременно сталкиваются со снижением уровня государственных инвестиций, вызванным ростом государственного долга в последние годы. Это привело к созданию целевых программ стимулирования экономики, призванных смягчить краткосрочные потери рабочих мест за счет предоставления временной помощи уволенным работникам или программ переобучения для тех, кто не может найти работу в своей текущей сфере или отрасли.</w:t>
      </w:r>
    </w:p>
    <w:p w:rsidR="007F15CC" w:rsidRDefault="007F15CC" w:rsidP="007F15CC">
      <w:r>
        <w:t xml:space="preserve">Кроме того, был принят ряд мер, направленных на обеспечение долгосрочного устойчивого роста за счет увеличения инвестиций в образование и профессиональную подготовку, а также за счет стимулирования создания малых предприятий и </w:t>
      </w:r>
      <w:proofErr w:type="spellStart"/>
      <w:r>
        <w:t>самозанятости</w:t>
      </w:r>
      <w:proofErr w:type="spellEnd"/>
      <w:r>
        <w:t>. Также уделяется внимание развитию более комплексных систем социальной защиты населения в разных странах, чтобы не только обеспечить временное облегчение, но и более широкую защиту от потрясений, связанных с макроэкономическими явлениями, такими как периоды рецессии или торговые войны.</w:t>
      </w:r>
    </w:p>
    <w:p w:rsidR="007F15CC" w:rsidRPr="007F15CC" w:rsidRDefault="007F15CC" w:rsidP="007F15CC">
      <w:r>
        <w:t>В заключение следует отметить, что текущая ситуация на мировом рынке труда создает как проблемы, так и возможности для правительств разных стран мира, которые ищут политические решения, обеспечивающие положительную экономическую стабильность и долгосрочный прогресс для своих сообществ. Несмотря на то, что некоторые меры по смягчению ситуации могут временно ослабить давление на работников, страдающих от безработицы или низкой заработной платы, без согласованных усилий по созданию комплексных систем социальной защиты в разных странах в будущем останутся значительные препятствия, стоящие между людьми и получением полноценной работы с достойной оплатой и условиями.</w:t>
      </w:r>
      <w:bookmarkEnd w:id="0"/>
    </w:p>
    <w:sectPr w:rsidR="007F15CC" w:rsidRPr="007F15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CC2"/>
    <w:rsid w:val="007F15CC"/>
    <w:rsid w:val="00C77C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E42D0"/>
  <w15:chartTrackingRefBased/>
  <w15:docId w15:val="{A46832C2-1BC0-4798-9D46-F7FFEA0E5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F15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15C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365</Words>
  <Characters>2081</Characters>
  <Application>Microsoft Office Word</Application>
  <DocSecurity>0</DocSecurity>
  <Lines>17</Lines>
  <Paragraphs>4</Paragraphs>
  <ScaleCrop>false</ScaleCrop>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2023-09-02T18:03:00Z</dcterms:created>
  <dcterms:modified xsi:type="dcterms:W3CDTF">2023-09-02T18:04:00Z</dcterms:modified>
</cp:coreProperties>
</file>