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70" w:rsidRDefault="006A4C8F" w:rsidP="006A4C8F">
      <w:pPr>
        <w:pStyle w:val="1"/>
        <w:jc w:val="center"/>
      </w:pPr>
      <w:r w:rsidRPr="006A4C8F">
        <w:t>Методы оптимизации в торговой сфере</w:t>
      </w:r>
    </w:p>
    <w:p w:rsidR="006A4C8F" w:rsidRDefault="006A4C8F" w:rsidP="006A4C8F"/>
    <w:p w:rsidR="006A4C8F" w:rsidRDefault="006A4C8F" w:rsidP="006A4C8F">
      <w:bookmarkStart w:id="0" w:name="_GoBack"/>
      <w:r>
        <w:t>Оптимизация экономической среды является приоритетной задачей как для правительств, так и для бизнеса. В частности, первостепенной является необходимость контроля и обеспечения эффективности обмена товарами и услугами. Таким образом, методы оптимизации все чаще используются для содействия росту в этой сфере деятельности. Цель данной статьи — изучить возможности методов оптимизации в сфере торговли, проанализировать их влияние на экономику в целом и предложить возможные решения для повышения эффективности деятельности.</w:t>
      </w:r>
    </w:p>
    <w:p w:rsidR="006A4C8F" w:rsidRDefault="006A4C8F" w:rsidP="006A4C8F">
      <w:r>
        <w:t>Методы оптимизации — это приемы, позволяющие обеспечить максимально эффективный обмен товарами или услугами. Такие методы могут варьироваться от простых моделей анализа затрат и выгод и инструментов статистического тестирования до более сложных схем, таких как алгоритмы искусственного интеллекта (ИИ), применяемые в автоматизированных торговых системах (АТС). Ключевым компонентом использования этих инструментов является анализ данных с целью определения их актуальности в условиях постоянно меняющегося экономического ландшафта. Это позволяет получить важную информацию о предпочтениях потребителей, которую можно использовать на практике для получения максимальной прибыли и снижения затрат.</w:t>
      </w:r>
    </w:p>
    <w:p w:rsidR="006A4C8F" w:rsidRDefault="006A4C8F" w:rsidP="006A4C8F">
      <w:r>
        <w:t>Внедрение эффективной торговой практики оказывает большое влияние не только на отдельные компании, но и на экономику страны в целом. Стремясь к оптимизации принципов обмена, компании еще на один шаг приближаются к достижению устойчивого экономического развития, к чему стремятся многие страны, но мало кому удается добиться ощутимого прогресса, в основном из-за неэффективной торговой практики. Оптимизация торговой деятельности позволяет вывести экономику из состояния стагнации, стимулирует расширение рынка, а также приносит пользу тем, кто находится на более низкой ступени социально-экономической иерархии, предоставляя им доступ к важнейшим товарам и услугам, которые в противном случае они не смогли бы получить без предварительного вмешательства.</w:t>
      </w:r>
    </w:p>
    <w:p w:rsidR="006A4C8F" w:rsidRDefault="006A4C8F" w:rsidP="006A4C8F">
      <w:r>
        <w:t>Более того, хотя при внедрении новых оптимизационных стратегий в экономику всегда существуют потенциальные риски, такие как повышение уязвимости рынка из-за появления оппортунистических трейдеров, они, как правило, не превышают общих выгод, получаемых при рассмотрении долгосрочной перспективы в отношении повышения общей эффективности, достигаемой за счет внедрения оптимизационных технологий. Очевидно, что использование соответствующих инструментов оптимизации в любой экономической сфере может принести немалую пользу как на микро-, так и на макрокосмическом уровне.</w:t>
      </w:r>
    </w:p>
    <w:p w:rsidR="006A4C8F" w:rsidRDefault="006A4C8F" w:rsidP="006A4C8F">
      <w:r>
        <w:t>Что касается реальных решений, то некоторые ученые предлагают использовать системы, основанные на искусственном интеллекте, которые способны быстро обрабатывать большие объемы данных с помощью алгоритмов распознавания образов. Подобные технологии могут ускорить процесс принятия решений, позволяя быстрее реагировать на изменения макроэкономических условий и адаптироваться к ним. Дальнейшие исследования предполагают постепенный переход к автоматизации текущих ручных процессов, что может дать существенные преимущества после достижения полной интеграции.</w:t>
      </w:r>
    </w:p>
    <w:p w:rsidR="006A4C8F" w:rsidRPr="006A4C8F" w:rsidRDefault="006A4C8F" w:rsidP="006A4C8F">
      <w:r>
        <w:t xml:space="preserve">В заключение следует отметить, что передовые методы оптимизации открывают широкие возможности как для функциональных преимуществ внутридневных трейдеров, так и для получения более значительных выгод, стимулирующих социально-экономический рост на глобальном уровне за счет увеличения общего объема производства, что приводит к взаимной выгоде государств всего мира. Несмотря на то, что в некоторых случаях применение таких </w:t>
      </w:r>
      <w:r>
        <w:lastRenderedPageBreak/>
        <w:t>стратегий сопряжено с риском, при правильном подходе они могут принести хорошие результаты; это означает, что данный аспект экономики, безусловно, должен быть более широко изучен в будущих исследовательских проектах, направленных на достижение столь необходимых целей развития нашего современного мира.</w:t>
      </w:r>
      <w:bookmarkEnd w:id="0"/>
    </w:p>
    <w:sectPr w:rsidR="006A4C8F" w:rsidRPr="006A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70"/>
    <w:rsid w:val="00687970"/>
    <w:rsid w:val="006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5498"/>
  <w15:chartTrackingRefBased/>
  <w15:docId w15:val="{00DDBC08-44DD-4587-897C-A436450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2023-09-04T05:58:00Z</dcterms:created>
  <dcterms:modified xsi:type="dcterms:W3CDTF">2023-09-04T05:59:00Z</dcterms:modified>
</cp:coreProperties>
</file>