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3E" w:rsidRDefault="00A67542" w:rsidP="00A67542">
      <w:pPr>
        <w:pStyle w:val="1"/>
        <w:jc w:val="center"/>
      </w:pPr>
      <w:r w:rsidRPr="00A67542">
        <w:t>Борьба с отмыванием денег в мире</w:t>
      </w:r>
    </w:p>
    <w:p w:rsidR="00A67542" w:rsidRDefault="00A67542" w:rsidP="00A67542"/>
    <w:p w:rsidR="00A67542" w:rsidRDefault="00A67542" w:rsidP="00A67542">
      <w:bookmarkStart w:id="0" w:name="_GoBack"/>
      <w:r>
        <w:t>Борьба с отмыванием денег в мире представляет собой важный аспект современной экономической политики и финансовой безопасности. Отмывание денег — это процесс, при котором незаконно полученные средства или доходы внедряются в легальную экономику с целью придать им видимость законности. Этот процесс создает серьезные угрозы для финансовой стабильност</w:t>
      </w:r>
      <w:r>
        <w:t>и, законности и справедливости.</w:t>
      </w:r>
    </w:p>
    <w:p w:rsidR="00A67542" w:rsidRDefault="00A67542" w:rsidP="00A67542">
      <w:r>
        <w:t>Одним из основных инструментов борьбы с отмыванием денег является ужесточение правовых норм и регулирования в финансовой сфере. Многие страны внедряют строже контролируемые системы и мониторинг транзакций, чтобы обнаруживать и предотвращать подозрительные операции. Это включает в себя требования к банкам и финансовым учреждениям отч</w:t>
      </w:r>
      <w:r>
        <w:t>итываться о сделках и клиентах.</w:t>
      </w:r>
    </w:p>
    <w:p w:rsidR="00A67542" w:rsidRDefault="00A67542" w:rsidP="00A67542">
      <w:r>
        <w:t>Другим важным аспектом борьбы с отмыванием денег является международное сотрудничество. Отмывание денег часто является международной проблемой, и для ее решения необходимо сотрудничество между странами и международными организациями. Финансовые регуляторы и правоохранительные органы разных стран обмениваются информацией и совместно ра</w:t>
      </w:r>
      <w:r>
        <w:t>сследуют подозрительные сделки.</w:t>
      </w:r>
    </w:p>
    <w:p w:rsidR="00A67542" w:rsidRDefault="00A67542" w:rsidP="00A67542">
      <w:r>
        <w:t>Также важным механизмом борьбы с отмыванием денег является обучение и подготовка сотрудников финансовых институтов и правоохранительных органов. Эффективное обнаружение и пресечение отмывания денег требует специализированных знаний и навыков. Проведение обучающих программ и семинаров способствует повышению квалификации</w:t>
      </w:r>
      <w:r>
        <w:t xml:space="preserve"> профессионалов в этой области.</w:t>
      </w:r>
    </w:p>
    <w:p w:rsidR="00A67542" w:rsidRDefault="00A67542" w:rsidP="00A67542">
      <w:r>
        <w:t xml:space="preserve">Технологии также играют важную роль в борьбе с отмыванием денег. Использование современных аналитических инструментов и программных решений позволяет более эффективно анализировать большие объемы данных и выявлять аномалии в финансовых операциях. </w:t>
      </w:r>
      <w:proofErr w:type="spellStart"/>
      <w:r>
        <w:t>Блокчейн</w:t>
      </w:r>
      <w:proofErr w:type="spellEnd"/>
      <w:r>
        <w:t>-технологии и цифровые валюты также ставят новые вызовы и возможности в обл</w:t>
      </w:r>
      <w:r>
        <w:t>асти борьбы с отмыванием денег.</w:t>
      </w:r>
    </w:p>
    <w:p w:rsidR="00A67542" w:rsidRDefault="00A67542" w:rsidP="00A67542">
      <w:r>
        <w:t>В целом, борьба с отмыванием денег требует комплексного и согласованного подхода со стороны государств, международных организаций и бизнес-сообщества. Эффективные меры и строгое соблюдение правил и норм в финансовой сфере не только содействуют предотвращению отмывания денег, но и укрепляют финансовую систему и обеспечивают законность и справедливость в экономике.</w:t>
      </w:r>
    </w:p>
    <w:p w:rsidR="00A67542" w:rsidRDefault="00A67542" w:rsidP="00A67542">
      <w:r>
        <w:t>Для эффективной борьбы с отмыванием денег также необходимо усилить международное сотрудничество и координацию усилий. Отмывание денег часто происходит через граничные операции и трансграничные финансовые потоки, что делает его сложным явлением для одной страны. Международные стандарты и конвенции, такие как Конвенция ООН против коррупции и рекомендации Финансовой действия по борьбе с отмыванием денег (FATF), играют важную роль в обеспечении е</w:t>
      </w:r>
      <w:r>
        <w:t>диного подхода к этой проблеме.</w:t>
      </w:r>
    </w:p>
    <w:p w:rsidR="00A67542" w:rsidRDefault="00A67542" w:rsidP="00A67542">
      <w:r>
        <w:t>Следует также отметить, что отмывание денег часто связано с другими формами организованной преступности, такими как торговля наркотиками, терроризм и коррупция. Поэтому борьба с отмыванием денег часто совмещается с усиленными усилиями по борьбе с этими явлениями. Это требует совместных усилий со стороны правоохранительных органов, судебной системы и ме</w:t>
      </w:r>
      <w:r>
        <w:t>ждународных служб безопасности.</w:t>
      </w:r>
    </w:p>
    <w:p w:rsidR="00A67542" w:rsidRDefault="00A67542" w:rsidP="00A67542">
      <w:r>
        <w:lastRenderedPageBreak/>
        <w:t xml:space="preserve">Инновации в области финансовых технологий также предоставляют новые возможности для борьбы с отмыванием денег. Технологии </w:t>
      </w:r>
      <w:proofErr w:type="spellStart"/>
      <w:r>
        <w:t>блокчейн</w:t>
      </w:r>
      <w:proofErr w:type="spellEnd"/>
      <w:r>
        <w:t xml:space="preserve"> и цифровые валюты могут повысить прозрачность финансовых операций и сделать их более доступными для мониторинга и анализа. Однако вместе с этим они также создают новые вызовы, связанные с анонимностью и слож</w:t>
      </w:r>
      <w:r>
        <w:t>ностью отслеживания транзакций.</w:t>
      </w:r>
    </w:p>
    <w:p w:rsidR="00A67542" w:rsidRDefault="00A67542" w:rsidP="00A67542">
      <w:r>
        <w:t>Наконец, образование и информационная кампания играют важную роль в борьбе с отмыванием денег. Повышение осведомленности среди финансовых профессионалов, бизнес-сообщества и общества в целом о методах отмывания денег и последствиях этой преступной деятельности способствует более эфф</w:t>
      </w:r>
      <w:r>
        <w:t>ективным мерам противодействия.</w:t>
      </w:r>
    </w:p>
    <w:p w:rsidR="00A67542" w:rsidRPr="00A67542" w:rsidRDefault="00A67542" w:rsidP="00A67542">
      <w:r>
        <w:t>Таким образом, борьба с отмыванием денег в мире требует комплексного подхода, включающего законодательные и регуляторные меры, международное сотрудничество, инновации в сфере финансовых технологий и образование. Эффективное противодействие отмыванию денег способствует обеспечению финансовой стабильности, законности и справедливости в мировой экономике.</w:t>
      </w:r>
      <w:bookmarkEnd w:id="0"/>
    </w:p>
    <w:sectPr w:rsidR="00A67542" w:rsidRPr="00A6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3E"/>
    <w:rsid w:val="0059403E"/>
    <w:rsid w:val="00A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0F2"/>
  <w15:chartTrackingRefBased/>
  <w15:docId w15:val="{C5442CF3-BD7B-4A4E-83C7-400AD83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2023-09-09T11:42:00Z</dcterms:created>
  <dcterms:modified xsi:type="dcterms:W3CDTF">2023-09-09T11:43:00Z</dcterms:modified>
</cp:coreProperties>
</file>