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3A" w:rsidRDefault="00D90D81" w:rsidP="00D90D81">
      <w:pPr>
        <w:pStyle w:val="1"/>
        <w:jc w:val="center"/>
      </w:pPr>
      <w:r w:rsidRPr="00D90D81">
        <w:t>Роль некоммерческих организаций в предоставлении общественных благ</w:t>
      </w:r>
    </w:p>
    <w:p w:rsidR="00D90D81" w:rsidRDefault="00D90D81" w:rsidP="00D90D81"/>
    <w:p w:rsidR="00D90D81" w:rsidRDefault="00D90D81" w:rsidP="00D90D81">
      <w:bookmarkStart w:id="0" w:name="_GoBack"/>
      <w:r>
        <w:t>Некоммерческие организации играют значительную роль в предоставлении общественных благ и воздействии на социально-экономическое развитие. Эти организации, также известные как негосударственные организации (НКО) или третий сектор, представляют собой разнообразный спектр организаций, которые не имеют прибыльной цел</w:t>
      </w:r>
      <w:r>
        <w:t>и и работают на благо общества.</w:t>
      </w:r>
    </w:p>
    <w:p w:rsidR="00D90D81" w:rsidRDefault="00D90D81" w:rsidP="00D90D81">
      <w:r>
        <w:t>Одной из ключевых ролей некоммерческих организаций является предоставление общественных благ, которые могут быть важными для населения и общества в целом. Эти блага включают в себя социальные услуги, помощь меньшим общностям и уязвимым группам населения, охрану окружающей среды, образование и медицинскую помощь. НКО могут дополнять усилия государства в предоставлении таких услуг, а также выявлять и решать социальные и экологические проблемы, которые не всегда охватываютс</w:t>
      </w:r>
      <w:r>
        <w:t>я государственными программами.</w:t>
      </w:r>
    </w:p>
    <w:p w:rsidR="00D90D81" w:rsidRDefault="00D90D81" w:rsidP="00D90D81">
      <w:r>
        <w:t xml:space="preserve">Кроме того, некоммерческие организации играют важную роль в </w:t>
      </w:r>
      <w:proofErr w:type="spellStart"/>
      <w:r>
        <w:t>адвокации</w:t>
      </w:r>
      <w:proofErr w:type="spellEnd"/>
      <w:r>
        <w:t xml:space="preserve"> и защите интересов граждан. Они могут выступать в качестве голоса общества и воздействовать на формирование законодательства и политики. Это особенно актуально в областях, связанных с правами человека, социальной справедливос</w:t>
      </w:r>
      <w:r>
        <w:t>тью и защитой окружающей среды.</w:t>
      </w:r>
    </w:p>
    <w:p w:rsidR="00D90D81" w:rsidRDefault="00D90D81" w:rsidP="00D90D81">
      <w:r>
        <w:t xml:space="preserve">Важным аспектом деятельности некоммерческих организаций является их способность </w:t>
      </w:r>
      <w:proofErr w:type="spellStart"/>
      <w:r>
        <w:t>мобилизовывать</w:t>
      </w:r>
      <w:proofErr w:type="spellEnd"/>
      <w:r>
        <w:t xml:space="preserve"> ресурсы и волонтеров. Многие НКО зависят от финансирования и помощи добровольцев, что делает их деятельность более гибкой и адаптивной к изменяющимся социа</w:t>
      </w:r>
      <w:r>
        <w:t>льным и экономическим условиям.</w:t>
      </w:r>
    </w:p>
    <w:p w:rsidR="00D90D81" w:rsidRDefault="00D90D81" w:rsidP="00D90D81">
      <w:r>
        <w:t>Однако существуют и вызовы, связанные с работой некоммерческих организаций. Они могут сталкиваться с финансовыми ограничениями, сложной бюрократией и конкуренцией за ресурсы. Кроме того, в некоторых случаях, они могут сталкиваться с политическим давлением и ограничениями на свою деятельность.</w:t>
      </w:r>
    </w:p>
    <w:p w:rsidR="00D90D81" w:rsidRDefault="00D90D81" w:rsidP="00D90D81">
      <w:r>
        <w:t xml:space="preserve">Некоммерческие организации также могут способствовать развитию социального предпринимательства и инноваций. Они могут поддерживать малые предприятия и </w:t>
      </w:r>
      <w:proofErr w:type="spellStart"/>
      <w:r>
        <w:t>стартапы</w:t>
      </w:r>
      <w:proofErr w:type="spellEnd"/>
      <w:r>
        <w:t>, ориентированные на решение социальных и экологических проблем. Этот вид деятельности может создавать новые рабочие места, способствовать развитию регионов и обеспечив</w:t>
      </w:r>
      <w:r>
        <w:t>ать экономическую устойчивость.</w:t>
      </w:r>
    </w:p>
    <w:p w:rsidR="00D90D81" w:rsidRDefault="00D90D81" w:rsidP="00D90D81">
      <w:r>
        <w:t>Еще одной важной ролью некоммерческих организаций является проведение образовательных и информационных кампаний. Они могут повышать осведомленность общества о социальных и экологических вопросах, а также обучать граждан навыкам и знаниям, необходимым для участия в общ</w:t>
      </w:r>
      <w:r>
        <w:t>ественной и политической жизни.</w:t>
      </w:r>
    </w:p>
    <w:p w:rsidR="00D90D81" w:rsidRDefault="00D90D81" w:rsidP="00D90D81">
      <w:r>
        <w:t>Кроме того, некоммерческие организации могут выступать в роли посредников между государством, бизнесом и гражданским обществом. Они способны собирать разные стороны вокруг общих целей и содействовать согласов</w:t>
      </w:r>
      <w:r>
        <w:t>анному решению сложных проблем.</w:t>
      </w:r>
    </w:p>
    <w:p w:rsidR="00D90D81" w:rsidRDefault="00D90D81" w:rsidP="00D90D81">
      <w:r>
        <w:t>Однако успешная деятельность некоммерческих организаций требует эффективного управления, прозрачности и отчетности. Финансовая устойчивость является ключевым аспектом их долгосрочно</w:t>
      </w:r>
      <w:r>
        <w:t>го существования и воздействия.</w:t>
      </w:r>
    </w:p>
    <w:p w:rsidR="00D90D81" w:rsidRDefault="00D90D81" w:rsidP="00D90D81">
      <w:r>
        <w:t xml:space="preserve">В целом, некоммерческие организации играют важную роль в обеспечении общественных благ, поддержании социальной солидарности и укреплении гражданского общества. Их влияние на </w:t>
      </w:r>
      <w:r>
        <w:lastRenderedPageBreak/>
        <w:t>социально-экономическое развитие неоценимо, и их деятельность продолжает быть актуальной и значимой в современном мире.</w:t>
      </w:r>
    </w:p>
    <w:p w:rsidR="00D90D81" w:rsidRPr="00D90D81" w:rsidRDefault="00D90D81" w:rsidP="00D90D81">
      <w:r>
        <w:t>В заключение, некоммерческие организации играют важную роль в обеспечении общественных благ и воздействии на социально-экономическое развитие. Их деятельность способствует улучшению жизни граждан, защите прав и интересов общества, а также укреплению гражданского общества. Работа НКО важна для создания более справедливого и устойчивого общества.</w:t>
      </w:r>
      <w:bookmarkEnd w:id="0"/>
    </w:p>
    <w:sectPr w:rsidR="00D90D81" w:rsidRPr="00D90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A"/>
    <w:rsid w:val="00757E3A"/>
    <w:rsid w:val="00D9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48A9"/>
  <w15:chartTrackingRefBased/>
  <w15:docId w15:val="{2D413095-92E9-4C26-8D7A-0DCED5F9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0D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D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2023-09-09T11:49:00Z</dcterms:created>
  <dcterms:modified xsi:type="dcterms:W3CDTF">2023-09-09T11:50:00Z</dcterms:modified>
</cp:coreProperties>
</file>