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76" w:rsidRDefault="002A20A8" w:rsidP="002A20A8">
      <w:pPr>
        <w:pStyle w:val="1"/>
        <w:jc w:val="center"/>
      </w:pPr>
      <w:r w:rsidRPr="002A20A8">
        <w:t>Региональная государственная политика, ее цели и задачи</w:t>
      </w:r>
    </w:p>
    <w:p w:rsidR="002A20A8" w:rsidRDefault="002A20A8" w:rsidP="002A20A8"/>
    <w:p w:rsidR="002A20A8" w:rsidRDefault="002A20A8" w:rsidP="002A20A8">
      <w:bookmarkStart w:id="0" w:name="_GoBack"/>
      <w:r>
        <w:t xml:space="preserve">Региональная государственная политика является важной составной частью общей экономической стратегии государства. Ее основной целью является обеспечение равномерного и устойчивого социально-экономического развития различных регионов внутри страны. Для достижения этой цели региональная политика ставит перед </w:t>
      </w:r>
      <w:r>
        <w:t>собой несколько ключевых задач.</w:t>
      </w:r>
    </w:p>
    <w:p w:rsidR="002A20A8" w:rsidRDefault="002A20A8" w:rsidP="002A20A8">
      <w:r>
        <w:t>Первая задача - уменьшение региональных неравенств. Разные регионы могут иметь разный уровень развития, доступ к ресурсам и инфраструктуре. Региональная политика направлена на уменьшение этих неравенств путем содействия развитию менее развитых регионов. Это может включать в себя инвестиции в инфраструктуру, создание рабочих мест и</w:t>
      </w:r>
      <w:r>
        <w:t xml:space="preserve"> поддержку местных предприятий.</w:t>
      </w:r>
    </w:p>
    <w:p w:rsidR="002A20A8" w:rsidRDefault="002A20A8" w:rsidP="002A20A8">
      <w:r>
        <w:t>Вторая задача - стимулирование инвестиций. Региональная политика может предоставлять различные льготы и субсидии для привлечения инвестиций в определенные регионы. Это может включать в себя налоговые льготы, субсидии на исследования и разработку, а также другие меры, способс</w:t>
      </w:r>
      <w:r>
        <w:t>твующие привлечению инвесторов.</w:t>
      </w:r>
    </w:p>
    <w:p w:rsidR="002A20A8" w:rsidRDefault="002A20A8" w:rsidP="002A20A8">
      <w:r>
        <w:t>Третья задача - развитие человеческого капитала. Региональная политика может сосредотачиваться на образовании, здравоохранении и развитии навыков рабочей силы в регионах. Это помогает увеличить производительность труда и делает регионы более п</w:t>
      </w:r>
      <w:r>
        <w:t>ривлекательными для инвесторов.</w:t>
      </w:r>
    </w:p>
    <w:p w:rsidR="002A20A8" w:rsidRDefault="002A20A8" w:rsidP="002A20A8">
      <w:r>
        <w:t>Четвертая задача - поддержка малого и среднего бизнеса. Малые и средние предприятия часто являются двигателями региональной экономики. Региональная политика может предоставлять поддержку в виде финансовых ресурсов, обучения и консультаций для предпринимателей, а также содействовать созданию благоприятного предпринимательского кли</w:t>
      </w:r>
      <w:r>
        <w:t>мата.</w:t>
      </w:r>
    </w:p>
    <w:p w:rsidR="002A20A8" w:rsidRDefault="002A20A8" w:rsidP="002A20A8">
      <w:r>
        <w:t>Пятая задача - развитие инфраструктуры. Инфраструктура играет важную роль в развитии регионов. Региональная политика может направлять инвестиции в строительство и модернизацию транспортных сетей, энергетической инфраструктуры, водоснабжения и других</w:t>
      </w:r>
      <w:r>
        <w:t xml:space="preserve"> ключевых объектов.</w:t>
      </w:r>
    </w:p>
    <w:p w:rsidR="002A20A8" w:rsidRDefault="002A20A8" w:rsidP="002A20A8">
      <w:r>
        <w:t>Региональная государственная политика должна быть адаптирована к уникальным характеристикам каждого региона и учитывать его потенциал и особенности. Эффективная региональная политика способствует не только устойчивому развитию отдельных регионов, но и укреплению общего экономического потенциала страны.</w:t>
      </w:r>
    </w:p>
    <w:p w:rsidR="002A20A8" w:rsidRDefault="002A20A8" w:rsidP="002A20A8">
      <w:r>
        <w:t>Еще одной важной задачей региональной государственной политики является управление ресурсами. Различные регионы могут обладать разными природными ресурсами и потенциалом для развития определенных отраслей. Региональная политика может способствовать эффективному использованию этих ресурсов, направляя инвестиции и ресурсы в секторы, которые могут наиболее эффективно раз</w:t>
      </w:r>
      <w:r>
        <w:t>виваться в конкретных регионах.</w:t>
      </w:r>
    </w:p>
    <w:p w:rsidR="002A20A8" w:rsidRDefault="002A20A8" w:rsidP="002A20A8">
      <w:r>
        <w:t>Кроме того, региональная политика может также учитывать особенности культуры, истории и социального состава населения в регионах. Это позволяет создавать программы и меры, которые соответствуют уникальным потребностям</w:t>
      </w:r>
      <w:r>
        <w:t xml:space="preserve"> и ценностям местных сообществ.</w:t>
      </w:r>
    </w:p>
    <w:p w:rsidR="002A20A8" w:rsidRDefault="002A20A8" w:rsidP="002A20A8">
      <w:r>
        <w:t>Важным аспектом является также мониторинг и оценка эффективности региональной политики. Государственные исследовательские организации и оценочные агентства могут проводить анализ результатов программ и мер, реализуемых на региональном уровне. Это позволяет корректировать политику в соответствии с изменяющимися условиями и потребностями.</w:t>
      </w:r>
    </w:p>
    <w:p w:rsidR="002A20A8" w:rsidRPr="002A20A8" w:rsidRDefault="002A20A8" w:rsidP="002A20A8">
      <w:r>
        <w:lastRenderedPageBreak/>
        <w:t>Таким образом, региональная государственная политика играет важную роль в обеспечении устойчивого и равномерного развития страны. Ее задачи и цели ориентированы на создание благоприятных условий для процветания всех регионов и укрепления экономической и социальной стабильности национального уровня.</w:t>
      </w:r>
      <w:bookmarkEnd w:id="0"/>
    </w:p>
    <w:sectPr w:rsidR="002A20A8" w:rsidRPr="002A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76"/>
    <w:rsid w:val="002A20A8"/>
    <w:rsid w:val="0045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C8AB"/>
  <w15:chartTrackingRefBased/>
  <w15:docId w15:val="{69C305D3-8131-43FC-AA27-BC64672E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0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2023-09-09T12:16:00Z</dcterms:created>
  <dcterms:modified xsi:type="dcterms:W3CDTF">2023-09-09T12:17:00Z</dcterms:modified>
</cp:coreProperties>
</file>