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66" w:rsidRDefault="006F3BE7" w:rsidP="006F3BE7">
      <w:pPr>
        <w:pStyle w:val="1"/>
        <w:jc w:val="center"/>
      </w:pPr>
      <w:r w:rsidRPr="006F3BE7">
        <w:t>Состав и структура социальной сферы, как объекта планирования и прогнозирования</w:t>
      </w:r>
    </w:p>
    <w:p w:rsidR="006F3BE7" w:rsidRDefault="006F3BE7" w:rsidP="006F3BE7"/>
    <w:p w:rsidR="006F3BE7" w:rsidRDefault="006F3BE7" w:rsidP="006F3BE7">
      <w:bookmarkStart w:id="0" w:name="_GoBack"/>
      <w:r>
        <w:t>Социальная сфера – это сложная система, включающая в себя различные элементы, напрямую связанные с обеспечением благосостояния граждан и развитием человеческого потенциала. Она играет ключевую роль в обществе, так как затрагивает интересы каждого человека и напрямую</w:t>
      </w:r>
      <w:r>
        <w:t xml:space="preserve"> связана с качеством его жизни.</w:t>
      </w:r>
    </w:p>
    <w:p w:rsidR="006F3BE7" w:rsidRDefault="006F3BE7" w:rsidP="006F3BE7">
      <w:r>
        <w:t>Состав социальной сферы</w:t>
      </w:r>
      <w:r>
        <w:t xml:space="preserve"> включает в себя:</w:t>
      </w:r>
    </w:p>
    <w:p w:rsidR="006F3BE7" w:rsidRDefault="006F3BE7" w:rsidP="006F3BE7">
      <w:r>
        <w:t>1. Образование: начальное, среднее, профессиональное и высшее.</w:t>
      </w:r>
    </w:p>
    <w:p w:rsidR="006F3BE7" w:rsidRDefault="006F3BE7" w:rsidP="006F3BE7">
      <w:r>
        <w:t>2. Здравоохранение: медицинские учреждения, система страхования и профилактическая медицина.</w:t>
      </w:r>
    </w:p>
    <w:p w:rsidR="006F3BE7" w:rsidRDefault="006F3BE7" w:rsidP="006F3BE7">
      <w:r>
        <w:t>3. Социальное обслуживание: учреждения социальной помощи, благотворительные организации.</w:t>
      </w:r>
    </w:p>
    <w:p w:rsidR="006F3BE7" w:rsidRDefault="006F3BE7" w:rsidP="006F3BE7">
      <w:r>
        <w:t>4. Культура: театры, музеи, библиотеки, культурно-досуговые учреждения.</w:t>
      </w:r>
    </w:p>
    <w:p w:rsidR="006F3BE7" w:rsidRDefault="006F3BE7" w:rsidP="006F3BE7">
      <w:r>
        <w:t>5. Физическая культура и спорт.</w:t>
      </w:r>
    </w:p>
    <w:p w:rsidR="006F3BE7" w:rsidRDefault="006F3BE7" w:rsidP="006F3BE7">
      <w:r>
        <w:t>Структура социальной сферы</w:t>
      </w:r>
      <w:r>
        <w:t xml:space="preserve"> определяется взаимосвязями и иерархией указанных элементов, а также их функциональной </w:t>
      </w:r>
      <w:r>
        <w:t>и организационной зависимостью.</w:t>
      </w:r>
    </w:p>
    <w:p w:rsidR="006F3BE7" w:rsidRDefault="006F3BE7" w:rsidP="006F3BE7">
      <w:r>
        <w:t>Планирование и прогнозирование в социальной сфере требует особого подхода из-за ее многоаспектности и влияния на жизнь граждан. Главная задача – обеспечение доступности и качества социальных услуг, учет потребностей населения и адаптация к меняю</w:t>
      </w:r>
      <w:r>
        <w:t>щимся социокультурным условиям.</w:t>
      </w:r>
    </w:p>
    <w:p w:rsidR="006F3BE7" w:rsidRDefault="006F3BE7" w:rsidP="006F3BE7">
      <w:r>
        <w:t>1. Планирование</w:t>
      </w:r>
      <w:r>
        <w:t xml:space="preserve"> включает в себя определение приоритетных направлений развития, распределение ресурсов, установление критериев и стандартов качества услуг.</w:t>
      </w:r>
    </w:p>
    <w:p w:rsidR="006F3BE7" w:rsidRDefault="006F3BE7" w:rsidP="006F3BE7">
      <w:r>
        <w:t>2. Прогнозирование</w:t>
      </w:r>
      <w:r>
        <w:t xml:space="preserve"> направлено на анализ возможных сценариев развития с учетом внешних и внутренних факторов, таких как экономическая ситуация, демографическая ситуация, изме</w:t>
      </w:r>
      <w:r>
        <w:t>нения в законодательстве и т.д.</w:t>
      </w:r>
    </w:p>
    <w:p w:rsidR="006F3BE7" w:rsidRDefault="006F3BE7" w:rsidP="006F3BE7">
      <w:r>
        <w:t>Для успешного планирования и прогнозирования в социальной сфере необходим сбор и анализ больших объемов данных, взаимодействие с различными участниками – от государственных структур до неправительственны</w:t>
      </w:r>
      <w:r>
        <w:t>х организаций и общественности.</w:t>
      </w:r>
    </w:p>
    <w:p w:rsidR="006F3BE7" w:rsidRDefault="006F3BE7" w:rsidP="006F3BE7">
      <w:r>
        <w:t>В целом, социальная сфера как объект планирования и прогнозирования требует комплексного и системного подхода, учета множества переменных и факторов. Но именно благодаря этому возможно обеспечение социальной стабильности, повышение качества жизни граждан и развитие человеческого потенциала страны.</w:t>
      </w:r>
    </w:p>
    <w:p w:rsidR="006F3BE7" w:rsidRDefault="006F3BE7" w:rsidP="006F3BE7">
      <w:r>
        <w:t>Важность системного и грамотного подхода к планированию и прогнозированию в социальной сфере не может быть переоценена. Каждое решение, принятое в этой области, может затронуть миллионы людей. От качества этих решений зависит не только благосостояние граждан, но и соци</w:t>
      </w:r>
      <w:r>
        <w:t>альная стабильность в обществе.</w:t>
      </w:r>
    </w:p>
    <w:p w:rsidR="006F3BE7" w:rsidRDefault="006F3BE7" w:rsidP="006F3BE7">
      <w:r>
        <w:t xml:space="preserve">Особое внимание в последние годы уделяется внедрению цифровых технологий в социальную сферу. </w:t>
      </w:r>
      <w:proofErr w:type="spellStart"/>
      <w:r>
        <w:t>Цифровизация</w:t>
      </w:r>
      <w:proofErr w:type="spellEnd"/>
      <w:r>
        <w:t xml:space="preserve"> позволяет собирать и обрабатывать огромные массивы данных по различным направлениям: медицина, образование, социальное обслуживание. Благодаря этому </w:t>
      </w:r>
      <w:r>
        <w:lastRenderedPageBreak/>
        <w:t>возможно более точное прогнозирование потребностей населения, определение проблемных зон и быс</w:t>
      </w:r>
      <w:r>
        <w:t>трое реагирование на изменения.</w:t>
      </w:r>
    </w:p>
    <w:p w:rsidR="006F3BE7" w:rsidRDefault="006F3BE7" w:rsidP="006F3BE7">
      <w:r>
        <w:t xml:space="preserve">Также акцентируется внимание на взаимодействии различных структур в рамках социальной сферы. Интеграция усилий государственных учреждений, бизнеса и общественных организаций позволяет создавать совместные программы поддержки населения, реализовывать проекты социального предпринимательства и разрабатывать новые </w:t>
      </w:r>
      <w:r>
        <w:t>механизмы социальной поддержки.</w:t>
      </w:r>
    </w:p>
    <w:p w:rsidR="006F3BE7" w:rsidRDefault="006F3BE7" w:rsidP="006F3BE7">
      <w:r>
        <w:t>Кроме того, активно развивается направление государственно-частного партнерства в социальной сфере. Бизнес всё чаще участвует в реализации социальных проектов, инвестируя в развитие инфраструктуры, образования или медицины. Такое сотрудничество позволяет совмещать ресурсы и компетенции обеих сторон для достижения мак</w:t>
      </w:r>
      <w:r>
        <w:t>симального социального эффекта.</w:t>
      </w:r>
    </w:p>
    <w:p w:rsidR="006F3BE7" w:rsidRPr="006F3BE7" w:rsidRDefault="006F3BE7" w:rsidP="006F3BE7">
      <w:r>
        <w:t>В целом, развитие социальной сферы требует гибкости, способности быстро адаптироваться к изменяющимся условиям, а также глубокого понимания потребностей и особенностей различных социальных групп. Только комплексный и системный подход может обеспечить эффективное и целевое развитие этой важнейшей области.</w:t>
      </w:r>
      <w:bookmarkEnd w:id="0"/>
    </w:p>
    <w:sectPr w:rsidR="006F3BE7" w:rsidRPr="006F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66"/>
    <w:rsid w:val="00143266"/>
    <w:rsid w:val="006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5654"/>
  <w15:chartTrackingRefBased/>
  <w15:docId w15:val="{863B8FB7-30E3-45A7-A0F2-E2C025F8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B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2023-09-10T03:56:00Z</dcterms:created>
  <dcterms:modified xsi:type="dcterms:W3CDTF">2023-09-10T03:58:00Z</dcterms:modified>
</cp:coreProperties>
</file>