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61" w:rsidRDefault="00BE4638" w:rsidP="00BE4638">
      <w:pPr>
        <w:pStyle w:val="1"/>
        <w:jc w:val="center"/>
      </w:pPr>
      <w:r w:rsidRPr="00BE4638">
        <w:t>Правовая форма презумпции невиновности</w:t>
      </w:r>
    </w:p>
    <w:p w:rsidR="00BE4638" w:rsidRDefault="00BE4638" w:rsidP="00BE4638"/>
    <w:p w:rsidR="00BE4638" w:rsidRDefault="00BE4638" w:rsidP="00BE4638">
      <w:bookmarkStart w:id="0" w:name="_GoBack"/>
      <w:r>
        <w:t>Правовая форма презумпции невиновности является важным элементом современной правовой системы и гарантией защиты прав и свобод человека. Этот принцип предполагает, что каждый человек считается невиновным до тех пор, пока его виновность не будет доказана в суде. Презумпция невиновности олицетворяет один из основных принципов справедливого судопроизводства и предотвращает произвольно</w:t>
      </w:r>
      <w:r>
        <w:t>е или необоснованное обвинение.</w:t>
      </w:r>
    </w:p>
    <w:p w:rsidR="00BE4638" w:rsidRDefault="00BE4638" w:rsidP="00BE4638">
      <w:r>
        <w:t>Суть презумпции невиновности заключается в том, что обвиняемый не обязан доказывать свою невиновность. Наоборот, это обвинение должно представить доказательства, подтверждающие вину обвиняемого за совершенное преступление. Такой подход обеспечивает сбалансированный и справедливый процесс, где гарантируется соблюдение права на защ</w:t>
      </w:r>
      <w:r>
        <w:t>иту и собственную невиновность.</w:t>
      </w:r>
    </w:p>
    <w:p w:rsidR="00BE4638" w:rsidRDefault="00BE4638" w:rsidP="00BE4638">
      <w:r>
        <w:t>Презумпция невиновности также укрепляет доверие к правосудию и судебным органам. Она защищает граждан от произвольных или необоснованных обвинений со стороны государства и обеспечивает справедливость при рассмотрении уголовных дел. Важно отметить, что презумпция невиновности является универсальным принципом, признанным в международном праве и включенным в многие нац</w:t>
      </w:r>
      <w:r>
        <w:t>иональные конституции и законы.</w:t>
      </w:r>
    </w:p>
    <w:p w:rsidR="00BE4638" w:rsidRDefault="00BE4638" w:rsidP="00BE4638">
      <w:r>
        <w:t>Этот принцип также подразумевает, что суды и правоохранительные органы должны соблюдать принципы справедливого процесса, включая право на адвоката, право на справедливое и публичное судебное разбирательство, а также право на неприкосновенность личности. Презумпция невиновности является важным элементом правовой культуры и гарантией соблюдения прав и свобод каждого</w:t>
      </w:r>
      <w:r>
        <w:t xml:space="preserve"> человека в судебных процессах.</w:t>
      </w:r>
    </w:p>
    <w:p w:rsidR="00BE4638" w:rsidRDefault="00BE4638" w:rsidP="00BE4638">
      <w:r>
        <w:t>Исключение из этого принципа допускается только в случаях, предусмотренных законом, например, когда обвиняемый признает свою вину или</w:t>
      </w:r>
      <w:r>
        <w:t>,</w:t>
      </w:r>
      <w:r>
        <w:t xml:space="preserve"> имеются явные доказательства совершенного им преступления. Однако в большинстве судебных процессов презумпция невиновности остается непреложным правилом, обеспечивая справедливость и законность в правоприменительной практике.</w:t>
      </w:r>
    </w:p>
    <w:p w:rsidR="00BE4638" w:rsidRDefault="00BE4638" w:rsidP="00BE4638">
      <w:r>
        <w:t>Презумпция невиновности имеет глубокие исторические корни и связана с развитием правовых норм и ценностей в обществе. Её первые проявления можно увидеть в античных источниках, таких как Древняя Римская Республика, где считалось, что лучше освободить десять виновных, чем осудить одного невиновного. Этот подход к правосудию подчеркивает важность защиты прав и своб</w:t>
      </w:r>
      <w:r>
        <w:t>од индивида перед государством.</w:t>
      </w:r>
    </w:p>
    <w:p w:rsidR="00BE4638" w:rsidRDefault="00BE4638" w:rsidP="00BE4638">
      <w:r>
        <w:t xml:space="preserve">Презумпция невиновности также нашла своё отражение в международных документах, например, во Всеобщей декларации прав человека. Статья 11 этой декларации утверждает, что "каждый обвиняемый в совершении уголовного преступления считается невиновным, пока его виновность не будет установлена законным порядком на публичном суде, где ему обеспечивают все гарантии для защиты". Это подтверждение принципа презумпции </w:t>
      </w:r>
      <w:r>
        <w:t>невиновности на мировом уровне.</w:t>
      </w:r>
    </w:p>
    <w:p w:rsidR="00BE4638" w:rsidRDefault="00BE4638" w:rsidP="00BE4638">
      <w:r>
        <w:t xml:space="preserve">Современные правовые системы стремятся обеспечить полное соблюдение этого принципа, чтобы предотвратить нарушение прав обвиняемых и сохранить доверие общества к судебной системе. Важно отметить, что в контексте глобализации и новых технологий сохранение этой презумпции становится особенно актуальным, поскольку обвинения и </w:t>
      </w:r>
      <w:proofErr w:type="spellStart"/>
      <w:r>
        <w:t>судопроцессы</w:t>
      </w:r>
      <w:proofErr w:type="spellEnd"/>
      <w:r>
        <w:t xml:space="preserve"> могут быть подвержены общественном</w:t>
      </w:r>
      <w:r>
        <w:t>у вниманию и медиа-воздействию.</w:t>
      </w:r>
    </w:p>
    <w:p w:rsidR="00BE4638" w:rsidRPr="00BE4638" w:rsidRDefault="00BE4638" w:rsidP="00BE4638">
      <w:r>
        <w:lastRenderedPageBreak/>
        <w:t>Презумпция невиновности является неотъемлемой частью правовой культуры и способствует справедливому и законному разрешению уголовных дел. Она призвана защищать не только права обвиняемых, но и интегри</w:t>
      </w:r>
      <w:r>
        <w:t>ру</w:t>
      </w:r>
      <w:r>
        <w:t>ет судебных инстанций и доверие общества к правосудию.</w:t>
      </w:r>
      <w:bookmarkEnd w:id="0"/>
    </w:p>
    <w:sectPr w:rsidR="00BE4638" w:rsidRPr="00BE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61"/>
    <w:rsid w:val="00A67E61"/>
    <w:rsid w:val="00B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37D9"/>
  <w15:chartTrackingRefBased/>
  <w15:docId w15:val="{88CB7EA3-8A70-4F27-817E-23C220B0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2023-09-10T12:00:00Z</dcterms:created>
  <dcterms:modified xsi:type="dcterms:W3CDTF">2023-09-10T12:01:00Z</dcterms:modified>
</cp:coreProperties>
</file>