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CF" w:rsidRDefault="00A84BE7" w:rsidP="00A84BE7">
      <w:pPr>
        <w:pStyle w:val="1"/>
        <w:jc w:val="center"/>
      </w:pPr>
      <w:r w:rsidRPr="00A84BE7">
        <w:t>Реализация конституционных прав граждан стран участниц ООН</w:t>
      </w:r>
    </w:p>
    <w:p w:rsidR="00A84BE7" w:rsidRDefault="00A84BE7" w:rsidP="00A84BE7"/>
    <w:p w:rsidR="00A84BE7" w:rsidRDefault="00A84BE7" w:rsidP="00A84BE7">
      <w:bookmarkStart w:id="0" w:name="_GoBack"/>
      <w:r>
        <w:t>Реализация конституционных прав граждан является одним из фундаментальных аспектов современного правового государства. Страны, являющиеся участницами Организации Объединенных Наций (ООН), обязаны соблюдать и гарантировать конституционные права своих граждан в соответствии с международными стандарт</w:t>
      </w:r>
      <w:r>
        <w:t>ами и принципами прав человека.</w:t>
      </w:r>
    </w:p>
    <w:p w:rsidR="00A84BE7" w:rsidRDefault="00A84BE7" w:rsidP="00A84BE7">
      <w:r>
        <w:t>Конституционные права граждан, такие как право на свободу слова, право на справедливое судебное разбирательство, право на жизнь, свободу вероисповедания и многие другие, являются основой демократического общества и соблюдаются в соответствии с национальными конституциями и закона</w:t>
      </w:r>
      <w:r>
        <w:t>ми каждой страны-участницы ООН.</w:t>
      </w:r>
    </w:p>
    <w:p w:rsidR="00A84BE7" w:rsidRDefault="00A84BE7" w:rsidP="00A84BE7">
      <w:r>
        <w:t xml:space="preserve">Роль государства в реализации конституционных прав граждан заключается в создании условий для их свободного и равного осуществления. Это включает в себя обеспечение доступности судебной системы, защиту от произвольных арестов и незаконного задержания, а также создание условий для свободного выражения мнений </w:t>
      </w:r>
      <w:r>
        <w:t>и участия в политической жизни.</w:t>
      </w:r>
    </w:p>
    <w:p w:rsidR="00A84BE7" w:rsidRDefault="00A84BE7" w:rsidP="00A84BE7">
      <w:r>
        <w:t>ООН играет важную роль в мониторинге и поддержке реализации конституционных прав граждан. В рамках международных договоров и соглашений, таких как Всеобщая декларация прав человека, организация устанавливает стандарты и принципы, которые должны соблюдать</w:t>
      </w:r>
      <w:r>
        <w:t>ся всеми государствами-членами.</w:t>
      </w:r>
    </w:p>
    <w:p w:rsidR="00A84BE7" w:rsidRDefault="00A84BE7" w:rsidP="00A84BE7">
      <w:r>
        <w:t>ООН также осуществляет мониторинг соблюдения прав человека в различных странах и может предпринимать действия в случае систематических нарушений. Это может включать в себя проведение специальных расследований, вынесение рекомендаций и обр</w:t>
      </w:r>
      <w:r>
        <w:t>ащение в Международный суд ООН.</w:t>
      </w:r>
    </w:p>
    <w:p w:rsidR="00A84BE7" w:rsidRDefault="00A84BE7" w:rsidP="00A84BE7">
      <w:r>
        <w:t>Таким образом, реализация конституционных прав граждан стран участниц ООН является важным аспектом соблюдения прав человека на мировом уровне. Организация Объединенных Наций играет ключевую роль в поддержке и защите этих прав, обеспечивая их соблюдение во всем мире.</w:t>
      </w:r>
    </w:p>
    <w:p w:rsidR="00A84BE7" w:rsidRDefault="00A84BE7" w:rsidP="00A84BE7">
      <w:r>
        <w:t xml:space="preserve">В заключение, реализация конституционных прав граждан стран участниц ООН является неотъемлемой частью соблюдения принципов прав человека и демократии. Государства обязаны обеспечивать своим гражданам равный доступ к конституционным правам и свободам, а также защищать их от любых </w:t>
      </w:r>
      <w:r>
        <w:t>форм дискриминации и нарушений.</w:t>
      </w:r>
    </w:p>
    <w:p w:rsidR="00A84BE7" w:rsidRDefault="00A84BE7" w:rsidP="00A84BE7">
      <w:r>
        <w:t>ООН, в свою очередь, играет важную роль в мониторинге и поддержке соблюдения этих прав, а также в обеспечении ответственности государств-нарушителей. Система международного права и нормы, разработанные ООН, служат основой для укрепления правовых гарантий и защиты прав</w:t>
      </w:r>
      <w:r>
        <w:t xml:space="preserve"> человека на глобальном уровне.</w:t>
      </w:r>
    </w:p>
    <w:p w:rsidR="00A84BE7" w:rsidRPr="00A84BE7" w:rsidRDefault="00A84BE7" w:rsidP="00A84BE7">
      <w:r>
        <w:t>Таким образом, реализация конституционных прав граждан остается актуальной и важной задачей для всех стран-участниц ООН. Соблюдение этих прав способствует справедливости, демократии и укреплению правовых институтов, что в конечном итоге способствует улучшению жизни и благополучия граждан во всем мире.</w:t>
      </w:r>
      <w:bookmarkEnd w:id="0"/>
    </w:p>
    <w:sectPr w:rsidR="00A84BE7" w:rsidRPr="00A8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CF"/>
    <w:rsid w:val="001F63CF"/>
    <w:rsid w:val="00A8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B039"/>
  <w15:chartTrackingRefBased/>
  <w15:docId w15:val="{9C7830D9-FFAA-4013-984E-58C9ED46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4B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B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2023-09-10T12:02:00Z</dcterms:created>
  <dcterms:modified xsi:type="dcterms:W3CDTF">2023-09-10T12:03:00Z</dcterms:modified>
</cp:coreProperties>
</file>