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F7" w:rsidRDefault="000C0201" w:rsidP="000C0201">
      <w:pPr>
        <w:pStyle w:val="1"/>
        <w:jc w:val="center"/>
      </w:pPr>
      <w:r w:rsidRPr="000C0201">
        <w:t>Трудовое право и социальная защита работников</w:t>
      </w:r>
    </w:p>
    <w:p w:rsidR="000C0201" w:rsidRDefault="000C0201" w:rsidP="000C0201"/>
    <w:p w:rsidR="000C0201" w:rsidRDefault="000C0201" w:rsidP="000C0201">
      <w:bookmarkStart w:id="0" w:name="_GoBack"/>
      <w:r>
        <w:t>Трудовое право – это комплекс правовых норм, регулирующих социальные отношения, возникающие в процессе трудовой деятельности. Оно определяет права и обязанности сторон трудового договора (работодателя и работника), а также механизмы их реализации и защиты. В свою очередь, социальная защита работников направлена на обеспечение их прав в области здравоохранения, пенсионного обеспечения, социального страховани</w:t>
      </w:r>
      <w:r>
        <w:t>я и других социальных гарантий.</w:t>
      </w:r>
    </w:p>
    <w:p w:rsidR="000C0201" w:rsidRDefault="000C0201" w:rsidP="000C0201">
      <w:r>
        <w:t xml:space="preserve">Важное значение в трудовом праве занимает трудовой договор. Он является основанием возникновения трудовых отношений и определяет условия труда, оплаты, режим рабочего времени и отдыха, а также другие условия трудовой деятельности. Заключение, изменение и расторжение трудового договора происходит в строгом соответствии с законодательством, что гарантирует права </w:t>
      </w:r>
      <w:r>
        <w:t>и законные интересы работников.</w:t>
      </w:r>
    </w:p>
    <w:p w:rsidR="000C0201" w:rsidRDefault="000C0201" w:rsidP="000C0201">
      <w:r>
        <w:t>Социальная защита работников – это система мер, направленных на обеспечение их социальной безопасности. Это включает в себя предоставление социальных услуг, социального страхования, социальных выплат и льгот. Основная цель социальной защиты – предотвращение или уменьшение социального риска, который может возникнуть из-за потери работы, болезни, инвалидности или других о</w:t>
      </w:r>
      <w:r>
        <w:t>бстоятельств.</w:t>
      </w:r>
    </w:p>
    <w:p w:rsidR="000C0201" w:rsidRDefault="000C0201" w:rsidP="000C0201">
      <w:r>
        <w:t>Особое внимание в сфере трудового права уделяется вопросам охраны труда. Закон предусматривает ряд гарантий для работников, направленных на предотвращение профессиональных заболеваний и несчастных случаев на производстве. Работодатели обязаны обеспечивать безопасные условия труда, проводить регулярные медицинские осмотры своих сотрудников и об</w:t>
      </w:r>
      <w:r>
        <w:t>учать их правилам охраны труда.</w:t>
      </w:r>
    </w:p>
    <w:p w:rsidR="000C0201" w:rsidRDefault="000C0201" w:rsidP="000C0201">
      <w:r>
        <w:t>Также стоит упомянуть о важности профсоюзов в защите прав работников. Профсоюзы представляют интересы работников в переговорах с работодателями, участвуют в разработке коллективных договоров, а также осуществляют контроль за соблюдением трудового законодательства.</w:t>
      </w:r>
    </w:p>
    <w:p w:rsidR="000C0201" w:rsidRDefault="000C0201" w:rsidP="000C0201">
      <w:r>
        <w:t xml:space="preserve">Трудовые отношения в современном обществе постоянно эволюционируют в ответ на экономические, социальные и технологические изменения. Изменения в экономике, такие как глобализация и развитие цифровых технологий, создают новые формы занятости, такие как дистанционная работа, </w:t>
      </w:r>
      <w:proofErr w:type="spellStart"/>
      <w:r>
        <w:t>фриланс</w:t>
      </w:r>
      <w:proofErr w:type="spellEnd"/>
      <w:r>
        <w:t xml:space="preserve"> или совмещение нескольких видов деятельности. В этом контексте трудовое законодательство и социальная защита становятся особенно актуальными, так как они должны адаптироваться к новым вызовам и обеспечивать защиту </w:t>
      </w:r>
      <w:r>
        <w:t>прав всех категорий работников.</w:t>
      </w:r>
    </w:p>
    <w:p w:rsidR="000C0201" w:rsidRDefault="000C0201" w:rsidP="000C0201">
      <w:r>
        <w:t>Одним из новых вызовов является неопределенность трудовых отношений в условиях "</w:t>
      </w:r>
      <w:proofErr w:type="spellStart"/>
      <w:r>
        <w:t>гиг</w:t>
      </w:r>
      <w:proofErr w:type="spellEnd"/>
      <w:r>
        <w:t>-экономики", где традиционные рабочие договоры могут отсутствовать, а работники выполняют временные задания или проекты. В этом случае возникает вопрос о классификации таких работников: являются ли они независимыми подрядчиками или все же имеют право на социальные гарантии, предусмотренн</w:t>
      </w:r>
      <w:r>
        <w:t>ые для традиционных работников.</w:t>
      </w:r>
    </w:p>
    <w:p w:rsidR="000C0201" w:rsidRDefault="000C0201" w:rsidP="000C0201">
      <w:r>
        <w:t xml:space="preserve">Другой важный аспект — это равенство и </w:t>
      </w:r>
      <w:proofErr w:type="spellStart"/>
      <w:r>
        <w:t>недискриминация</w:t>
      </w:r>
      <w:proofErr w:type="spellEnd"/>
      <w:r>
        <w:t xml:space="preserve"> на рабочем месте. Вопросы гендерного равенства, защиты прав молодежи, мигрантов и лиц с ограниченными возможностями здоровья становятся центральными в </w:t>
      </w:r>
      <w:proofErr w:type="spellStart"/>
      <w:r>
        <w:t>агенде</w:t>
      </w:r>
      <w:proofErr w:type="spellEnd"/>
      <w:r>
        <w:t xml:space="preserve"> социальной защиты. Законодательство в области труда должно обеспечивать равные возможности и условия для всех категорий работников, предотвращая дискриминацию по любому признаку.</w:t>
      </w:r>
    </w:p>
    <w:p w:rsidR="000C0201" w:rsidRDefault="000C0201" w:rsidP="000C0201">
      <w:r>
        <w:lastRenderedPageBreak/>
        <w:t>Также растет важность вопросов баланса между работой и личной жизнью. С развитием технологий и изменением характера работы возрастает потребность в гибких формах занятости, что в свою очередь требует адекватного регулирования для обеспечен</w:t>
      </w:r>
      <w:r>
        <w:t xml:space="preserve">ия социальных прав работников. </w:t>
      </w:r>
    </w:p>
    <w:p w:rsidR="000C0201" w:rsidRDefault="000C0201" w:rsidP="000C0201">
      <w:r>
        <w:t>Кроме того, социальное партнерство между государством, работодателями и работниками становится ключевым инструментом в разработке и реализации эффективного трудового законодательства. Совместные усилия всех сторон позволяют создавать сбалансированные нормы и правила, отвечающие интересам всех участников трудовых отношений.</w:t>
      </w:r>
    </w:p>
    <w:p w:rsidR="000C0201" w:rsidRPr="000C0201" w:rsidRDefault="000C0201" w:rsidP="000C0201">
      <w:r>
        <w:t>В заключение, трудовое право и социальная защита работников играют ключевую роль в обеспечении социальной справедливости и стабильности в обществе. Они создают условия для достойного и безопасного труда, а также предоставляют работникам необходимую социальную поддержку в случае возникновения трудностей.</w:t>
      </w:r>
      <w:bookmarkEnd w:id="0"/>
    </w:p>
    <w:sectPr w:rsidR="000C0201" w:rsidRPr="000C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F7"/>
    <w:rsid w:val="000C0201"/>
    <w:rsid w:val="005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F9D8"/>
  <w15:chartTrackingRefBased/>
  <w15:docId w15:val="{7FC2ED27-2449-433E-8861-FBD34803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2023-09-12T04:09:00Z</dcterms:created>
  <dcterms:modified xsi:type="dcterms:W3CDTF">2023-09-12T04:12:00Z</dcterms:modified>
</cp:coreProperties>
</file>