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85" w:rsidRDefault="009C177E" w:rsidP="009C177E">
      <w:pPr>
        <w:pStyle w:val="1"/>
        <w:jc w:val="center"/>
      </w:pPr>
      <w:r w:rsidRPr="009C177E">
        <w:t>Права и обязанности арендаторов и арендодателей</w:t>
      </w:r>
    </w:p>
    <w:p w:rsidR="009C177E" w:rsidRDefault="009C177E" w:rsidP="009C177E"/>
    <w:p w:rsidR="009C177E" w:rsidRDefault="009C177E" w:rsidP="009C177E">
      <w:bookmarkStart w:id="0" w:name="_GoBack"/>
      <w:r>
        <w:t>Вопросы аренды недвижимости регулируются законодательством большинства стран. При этом арендодатель и арендатор имеют как права, так и обязанности, выполнение которых обеспечивает гармони</w:t>
      </w:r>
      <w:r>
        <w:t>чные отношения между сторонами.</w:t>
      </w:r>
    </w:p>
    <w:p w:rsidR="009C177E" w:rsidRDefault="009C177E" w:rsidP="009C177E">
      <w:r>
        <w:t>Арендодатель, предоставляя в аренду имущество, имеет право на получение арендной платы в сроки и порядке, определенные договором. Также арендодатель вправе требовать от арендатора сохранности имущества и его эксплуатации в соответствии с назначением. При нарушении условий договора арендодатель может потребовать расторжения</w:t>
      </w:r>
      <w:r>
        <w:t xml:space="preserve"> договора и возмещения убытков.</w:t>
      </w:r>
    </w:p>
    <w:p w:rsidR="009C177E" w:rsidRDefault="009C177E" w:rsidP="009C177E">
      <w:r>
        <w:t>С другой стороны, арендодатель обязан предоставить арендатору имущество в состоянии, пригодном для использования. В случае выявления недостатков или неисправностей, не зависящих от арендатора, арендодатель об</w:t>
      </w:r>
      <w:r>
        <w:t>язан их устранить за свой счет.</w:t>
      </w:r>
    </w:p>
    <w:p w:rsidR="009C177E" w:rsidRDefault="009C177E" w:rsidP="009C177E">
      <w:r>
        <w:t>Арендатор, в свою очередь, имеет право на использование арендуемого имущества в соответствии с условиями договора. Он может рассчитывать на предоставление ему имущества без физических и правовых недостатков. Если в процессе эксплуатации обнаруживаются недостатки, арендатор имеет право требовать их устранения или соответствую</w:t>
      </w:r>
      <w:r>
        <w:t>щего уменьшения арендной платы.</w:t>
      </w:r>
    </w:p>
    <w:p w:rsidR="009C177E" w:rsidRDefault="009C177E" w:rsidP="009C177E">
      <w:r>
        <w:t xml:space="preserve">Однако арендатор также несет ряд обязанностей. Он обязан своевременно и в полном объеме оплачивать арендную плату, а также использовать арендуемое имущество аккуратно, соблюдая его функциональное назначение. По окончании срока договора арендатор обязан вернуть имущество в том состоянии, в котором он его получил, с учетом </w:t>
      </w:r>
      <w:r>
        <w:t>нормального износа.</w:t>
      </w:r>
    </w:p>
    <w:p w:rsidR="009C177E" w:rsidRDefault="009C177E" w:rsidP="009C177E">
      <w:r>
        <w:t xml:space="preserve">Заключение арендного договора обычно сопровождается составлением акта приема-передачи имущества, в котором фиксируется его первоначальное состояние. Это позволяет избежать </w:t>
      </w:r>
      <w:r>
        <w:t>споров при завершении договора.</w:t>
      </w:r>
    </w:p>
    <w:p w:rsidR="009C177E" w:rsidRDefault="009C177E" w:rsidP="009C177E">
      <w:r>
        <w:t>Арендные отношения могут быть краткосрочными и долгосрочными, что также может влиять на условия договора. Важно, чтобы все условия были четко оговорены и понятны обеим сторонам, что минимизирует риск конфликтов и недоразумений в будущем.</w:t>
      </w:r>
    </w:p>
    <w:p w:rsidR="009C177E" w:rsidRDefault="009C177E" w:rsidP="009C177E">
      <w:r>
        <w:t>Особое внимание в арендных отношениях следует уделить страхованию арендуемого имущества. Нередко арендодатели требуют от арендаторов заключения страхового договора на срок аренды, чтобы минимизировать риски убытков от стихийных бедствий, пожаров или други</w:t>
      </w:r>
      <w:r>
        <w:t>х непредвиденных обстоятельств.</w:t>
      </w:r>
    </w:p>
    <w:p w:rsidR="009C177E" w:rsidRDefault="009C177E" w:rsidP="009C177E">
      <w:r>
        <w:t>Также в арендных отношениях может возникать вопрос о ремонте и модернизации объекта. В большинстве случаев текущий ремонт, необходимый в результате эксплуатации, ложится на плечи арендатора, в то время как капитальный ремонт или глобальная модернизация, как правило, являются обязанностью арендодателя. Эти моменты необходимо четко прописывать в договоре, ч</w:t>
      </w:r>
      <w:r>
        <w:t>тобы исключить возможные споры.</w:t>
      </w:r>
    </w:p>
    <w:p w:rsidR="009C177E" w:rsidRDefault="009C177E" w:rsidP="009C177E">
      <w:r>
        <w:t>Очень важным аспектом является вопрос о субаренде. Если арендатор решает передать арендуемое имущество третьим лицам, он должен получить на это разрешение от арендодателя. В противном случае такие действия могут быть признаны нарушением договора и привест</w:t>
      </w:r>
      <w:r>
        <w:t>и к его досрочному расторжению.</w:t>
      </w:r>
    </w:p>
    <w:p w:rsidR="009C177E" w:rsidRDefault="009C177E" w:rsidP="009C177E">
      <w:r>
        <w:lastRenderedPageBreak/>
        <w:t>Стоит учитывать и тот факт, что арендные отношения регулируются не только гражданским законодательством, но и налоговым. Арендодатели обязаны учитывать полученные от аренды доходы при формировании налоговой базы, а арендаторы могут учитывать арендные платежи как из</w:t>
      </w:r>
      <w:r>
        <w:t>держки при определении прибыли.</w:t>
      </w:r>
    </w:p>
    <w:p w:rsidR="009C177E" w:rsidRPr="009C177E" w:rsidRDefault="009C177E" w:rsidP="009C177E">
      <w:r>
        <w:t>В целом, арендные отношения играют важную роль в экономическом обороте, позволяя эффективно использовать имеющиеся ресурсы и расширять возможности для бизнеса. Правильное заключение и исполнение арендного договора обеспечивает стабильность и предсказуемость в отношениях между сторонами и способствует долгосрочному сотрудничеству.</w:t>
      </w:r>
      <w:bookmarkEnd w:id="0"/>
    </w:p>
    <w:sectPr w:rsidR="009C177E" w:rsidRPr="009C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5"/>
    <w:rsid w:val="00194785"/>
    <w:rsid w:val="009C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A7C9"/>
  <w15:chartTrackingRefBased/>
  <w15:docId w15:val="{BC6DF728-DABE-4A70-A42F-B294C78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2023-09-12T11:55:00Z</dcterms:created>
  <dcterms:modified xsi:type="dcterms:W3CDTF">2023-09-12T11:59:00Z</dcterms:modified>
</cp:coreProperties>
</file>