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D9" w:rsidRDefault="006C2F01" w:rsidP="006C2F01">
      <w:pPr>
        <w:pStyle w:val="1"/>
        <w:jc w:val="center"/>
      </w:pPr>
      <w:r w:rsidRPr="006C2F01">
        <w:t>Правовая ответственность государственных служащих и чиновников</w:t>
      </w:r>
    </w:p>
    <w:p w:rsidR="006C2F01" w:rsidRDefault="006C2F01" w:rsidP="006C2F01"/>
    <w:p w:rsidR="006C2F01" w:rsidRDefault="006C2F01" w:rsidP="006C2F01">
      <w:bookmarkStart w:id="0" w:name="_GoBack"/>
      <w:r>
        <w:t>Правовая ответственность государственных служащих и чиновников занимает особое место в правовой системе многих стран. Государственные служащие и чиновники, выполняя свои служебные обязанности, обладают определенными полномочиями и несут ответственность за их надлежащее исполнение. Это обусловлено тем, что действия или бездействие таких лиц напрямую влияют на инте</w:t>
      </w:r>
      <w:r>
        <w:t>ресы государства и его граждан.</w:t>
      </w:r>
    </w:p>
    <w:p w:rsidR="006C2F01" w:rsidRDefault="006C2F01" w:rsidP="006C2F01">
      <w:r>
        <w:t>Правовая ответственность государственных служащих предполагает наличие санкций за нарушение служебных обязанностей или совершение противоправных действий. Такая ответственность может быть уголовной, административной, дисциплинарной или гражданско-правовой.</w:t>
      </w:r>
    </w:p>
    <w:p w:rsidR="006C2F01" w:rsidRDefault="006C2F01" w:rsidP="006C2F01">
      <w:r>
        <w:t>Уголовная ответственность государственных служащих предусмотрена за совершение тяжких правонарушений, таких как коррупция, злоупотребление властью, превышение полномочий или принятие взятки. В случае установления вины чиновника, он может быть осужден к штрафу, лишению свободы</w:t>
      </w:r>
      <w:r>
        <w:t xml:space="preserve"> или иным уголовным наказаниям.</w:t>
      </w:r>
    </w:p>
    <w:p w:rsidR="006C2F01" w:rsidRDefault="006C2F01" w:rsidP="006C2F01">
      <w:r>
        <w:t>Административная ответственность предусматривает наложение штрафов или иных административных санкций за нарушения, не достигающие уровня уголовного правонарушения, но тем не менее нарушающие нормы адми</w:t>
      </w:r>
      <w:r>
        <w:t>нистративного законодательства.</w:t>
      </w:r>
    </w:p>
    <w:p w:rsidR="006C2F01" w:rsidRDefault="006C2F01" w:rsidP="006C2F01">
      <w:r>
        <w:t>Дисциплинарная ответственность применяется в отношении государственных служащих за нарушение служебной дисциплины, несоблюдение норм и правил внутреннего распорядка. В качестве мер дисциплинарного воздействия могут применяться замечания, выговоры, увольнение с госуда</w:t>
      </w:r>
      <w:r>
        <w:t>рственной службы и другие меры.</w:t>
      </w:r>
    </w:p>
    <w:p w:rsidR="006C2F01" w:rsidRDefault="006C2F01" w:rsidP="006C2F01">
      <w:r>
        <w:t>Гражданско-правовая ответственность государственных служащих предполагает компенсацию ущерба, причиненного гражданам или юридическим лицам в результате противоправных действий или бездействия со стороны чиновников.</w:t>
      </w:r>
    </w:p>
    <w:p w:rsidR="006C2F01" w:rsidRDefault="006C2F01" w:rsidP="006C2F01">
      <w:r>
        <w:t xml:space="preserve">Понимание значимости ответственности государственных служащих требует анализа специфики их деятельности. Госслужащие обладают определенной долей государственной власти, и именно благодаря этому многие решения принимаются на высших уровнях управления. Эти решения могут кардинально влиять на жизнь многих людей, что делает особенно важным контроль за их </w:t>
      </w:r>
      <w:r>
        <w:t>действиями и принятием решений.</w:t>
      </w:r>
    </w:p>
    <w:p w:rsidR="006C2F01" w:rsidRDefault="006C2F01" w:rsidP="006C2F01">
      <w:r>
        <w:t>Особенное внимание следует уделять профилактике коррупционных проявлений среди чиновников. Коррупция является одной из главных угроз стабильности и развития современного общества. Это не только подрывает доверие граждан к государственным институтам, но и приводит к неэффективному использованию ресурсов, что в свою очередь сдерживает социально-экономи</w:t>
      </w:r>
      <w:r>
        <w:t>ческое развитие страны.</w:t>
      </w:r>
    </w:p>
    <w:p w:rsidR="006C2F01" w:rsidRDefault="006C2F01" w:rsidP="006C2F01">
      <w:r>
        <w:t>Кроме уголовной и административной ответственности за коррупционные преступления, важно внедрять системы корпоративной этики и стандарты прозрачности на государственной службе. Так, введение обязательного декларирования доходов, имущества и обязательств, а также контроль за их изменениями, может стать эффективным ин</w:t>
      </w:r>
      <w:r>
        <w:t>струментом борьбы с коррупцией.</w:t>
      </w:r>
    </w:p>
    <w:p w:rsidR="006C2F01" w:rsidRDefault="006C2F01" w:rsidP="006C2F01">
      <w:r>
        <w:t>Также важным аспектом является повышение юридической грамотности среди госслужащих. Чем выше уровень осведомленности государственного служащего о его правах и обязанностях, тем меньше вероятность того, что он совершит противоправное действие.</w:t>
      </w:r>
    </w:p>
    <w:p w:rsidR="006C2F01" w:rsidRDefault="006C2F01" w:rsidP="006C2F01">
      <w:r>
        <w:lastRenderedPageBreak/>
        <w:t>Все вышеупомянутое подчеркивает важность системы образования и подготовки государственных служащих, а также необходимость постоянного мониторинга их деятельности с целью предотвращения возможных нарушений и обеспечения высокого уровня профессионализма и эффективности государственного управления.</w:t>
      </w:r>
    </w:p>
    <w:p w:rsidR="006C2F01" w:rsidRPr="006C2F01" w:rsidRDefault="006C2F01" w:rsidP="006C2F01">
      <w:r>
        <w:t>В заключение, правовая ответственность государственных служащих и чиновников является ключевым элементом в системе государственного управления, обеспечивающим законность, прозрачность и ответственность действий представителей власти перед обществом.</w:t>
      </w:r>
      <w:bookmarkEnd w:id="0"/>
    </w:p>
    <w:sectPr w:rsidR="006C2F01" w:rsidRPr="006C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D9"/>
    <w:rsid w:val="006C2F01"/>
    <w:rsid w:val="009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0AD3"/>
  <w15:chartTrackingRefBased/>
  <w15:docId w15:val="{3C83B9F0-FEE0-4186-B688-1C1755EF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F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F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2023-09-13T10:41:00Z</dcterms:created>
  <dcterms:modified xsi:type="dcterms:W3CDTF">2023-09-13T10:44:00Z</dcterms:modified>
</cp:coreProperties>
</file>