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40" w:rsidRDefault="001D19F3" w:rsidP="001D19F3">
      <w:pPr>
        <w:pStyle w:val="1"/>
        <w:jc w:val="center"/>
      </w:pPr>
      <w:r w:rsidRPr="001D19F3">
        <w:t>Правовые аспекты морского права и международных вод</w:t>
      </w:r>
    </w:p>
    <w:p w:rsidR="001D19F3" w:rsidRDefault="001D19F3" w:rsidP="001D19F3"/>
    <w:p w:rsidR="001D19F3" w:rsidRDefault="001D19F3" w:rsidP="001D19F3">
      <w:bookmarkStart w:id="0" w:name="_GoBack"/>
      <w:r>
        <w:t>Морское право и право международных вод - это комплексные и многогранные области международного права, регулирующие отношения на мировом океане и других международных водоемах. Основой морского права является Конвенция Организации Объединенных Наций по морскому праву, принятая в 1982 году, которая устанавливает правила использования и охраны морских ресурсов, а т</w:t>
      </w:r>
      <w:r>
        <w:t>акже разграничения морских зон.</w:t>
      </w:r>
    </w:p>
    <w:p w:rsidR="001D19F3" w:rsidRDefault="001D19F3" w:rsidP="001D19F3">
      <w:r>
        <w:t xml:space="preserve">Основными принципами морского права являются свобода мореплавания и свобода эксплуатации морских ресурсов. Также акцентируется внимание на обязанности государств по сохранению и устойчивому использованию морской среды. Важным аспектом морского права является разграничение территориальных вод, исключительных экономических </w:t>
      </w:r>
      <w:r>
        <w:t xml:space="preserve">зон и континентального шельфа. </w:t>
      </w:r>
    </w:p>
    <w:p w:rsidR="001D19F3" w:rsidRDefault="001D19F3" w:rsidP="001D19F3">
      <w:r>
        <w:t>Со временем возникла необходимость регулировать не только вопросы эксплуатации морских ресурсов, но и охраны морской среды. Разливы нефти, загрязнение морей и океанов отходами человеческой деятельности стали проблемами глобального масштаба, требующими к</w:t>
      </w:r>
      <w:r>
        <w:t>оординации усилий многих стран.</w:t>
      </w:r>
    </w:p>
    <w:p w:rsidR="001D19F3" w:rsidRDefault="001D19F3" w:rsidP="001D19F3">
      <w:r>
        <w:t>Право международных вод, в свою очередь, касается не только морей и океанов, но и других крупных водоемов, таких как реки и озера, пересекающие границы нескольких государств. Основные вопросы, которые регулируются в этой сфере, связаны с использованием водных ресурсов, охраной водной среды и навигацией.</w:t>
      </w:r>
    </w:p>
    <w:p w:rsidR="001D19F3" w:rsidRDefault="001D19F3" w:rsidP="001D19F3">
      <w:r>
        <w:t>Морское право и право международных вод продолжают развиваться в ответ на постоянно меняющиеся глобальные вызовы. С учетом активного роста международной торговли и усиления экономической активности в мировом океане возрастает необходимость в совершенствовании механизмов регулирования. Вопросы, связанные с экологической безопасностью, также становятся все более актуальными, учитывая во</w:t>
      </w:r>
      <w:r>
        <w:t>зрастающие экологические риски.</w:t>
      </w:r>
    </w:p>
    <w:p w:rsidR="001D19F3" w:rsidRDefault="001D19F3" w:rsidP="001D19F3">
      <w:r>
        <w:t>Один из примеров активного развития морского права — это попытки регулирования деятельности по добыче минеральных ресурсов на дне мирового океана. Эти мероприятия направлены на обеспечение экологической безопасности и соблюдение интересов всех государств, даже тех, которые не имеют выхода к м</w:t>
      </w:r>
      <w:r>
        <w:t xml:space="preserve">орю. </w:t>
      </w:r>
    </w:p>
    <w:p w:rsidR="001D19F3" w:rsidRDefault="001D19F3" w:rsidP="001D19F3">
      <w:r>
        <w:t xml:space="preserve">Также актуальными становятся вопросы, связанные с противодействием незаконному рыболовству, которое является серьезной проблемой для многих регионов мира. Государства объединяют усилия для того, чтобы предотвратить незаконный вылов рыбы и гарантировать устойчивое </w:t>
      </w:r>
      <w:r>
        <w:t>использование морских ресурсов.</w:t>
      </w:r>
    </w:p>
    <w:p w:rsidR="001D19F3" w:rsidRDefault="001D19F3" w:rsidP="001D19F3">
      <w:r>
        <w:t xml:space="preserve">Следует также отметить, что с развитием технологий и глобализацией многие вопросы, которые ранее рассматривались исключительно в рамках национального законодательства, теперь требуют международного регулирования. Например, проблемы </w:t>
      </w:r>
      <w:proofErr w:type="spellStart"/>
      <w:r>
        <w:t>кибербезопасности</w:t>
      </w:r>
      <w:proofErr w:type="spellEnd"/>
      <w:r>
        <w:t xml:space="preserve"> в морском транспорте, использование автон</w:t>
      </w:r>
      <w:r>
        <w:t>омных судов и другие инновации.</w:t>
      </w:r>
    </w:p>
    <w:p w:rsidR="001D19F3" w:rsidRDefault="001D19F3" w:rsidP="001D19F3">
      <w:r>
        <w:t>В целом, можно сказать, что морское право и право международных вод находятся в процессе постоянного развития, адаптируясь к новым реалиям и вызовам современного мира. Это подтверждает их значимость и актуальность для международного сообщества.</w:t>
      </w:r>
    </w:p>
    <w:p w:rsidR="001D19F3" w:rsidRPr="001D19F3" w:rsidRDefault="001D19F3" w:rsidP="001D19F3">
      <w:r>
        <w:t xml:space="preserve">В заключение хочется отметить, что морское право и право международных вод являются важнейшими инструментами в руках международного сообщества для обеспечения устойчивого и гармоничного развития отношений на мировом океане и других водных объектах. На </w:t>
      </w:r>
      <w:r>
        <w:lastRenderedPageBreak/>
        <w:t>сегодняшний день эти области права требуют дальнейшего совершенствования и адаптации к меняющимся реалиям мировой экономики и экологии.</w:t>
      </w:r>
      <w:bookmarkEnd w:id="0"/>
    </w:p>
    <w:sectPr w:rsidR="001D19F3" w:rsidRPr="001D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40"/>
    <w:rsid w:val="001D19F3"/>
    <w:rsid w:val="0060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8DA8"/>
  <w15:chartTrackingRefBased/>
  <w15:docId w15:val="{A1E02195-C9A2-4C22-930B-125FBC16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9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2023-09-13T11:43:00Z</dcterms:created>
  <dcterms:modified xsi:type="dcterms:W3CDTF">2023-09-13T11:47:00Z</dcterms:modified>
</cp:coreProperties>
</file>