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8F" w:rsidRDefault="00DF4B4F" w:rsidP="00DF4B4F">
      <w:pPr>
        <w:pStyle w:val="1"/>
        <w:jc w:val="center"/>
      </w:pPr>
      <w:r w:rsidRPr="00DF4B4F">
        <w:t xml:space="preserve">Правовая защита прав животных и вопросы </w:t>
      </w:r>
      <w:proofErr w:type="spellStart"/>
      <w:r w:rsidRPr="00DF4B4F">
        <w:t>зоозащиты</w:t>
      </w:r>
      <w:proofErr w:type="spellEnd"/>
    </w:p>
    <w:p w:rsidR="00DF4B4F" w:rsidRDefault="00DF4B4F" w:rsidP="00DF4B4F"/>
    <w:p w:rsidR="00DF4B4F" w:rsidRDefault="00DF4B4F" w:rsidP="00DF4B4F">
      <w:bookmarkStart w:id="0" w:name="_GoBack"/>
      <w:r>
        <w:t xml:space="preserve">В современном мире вопросы </w:t>
      </w:r>
      <w:proofErr w:type="spellStart"/>
      <w:r>
        <w:t>зоозащиты</w:t>
      </w:r>
      <w:proofErr w:type="spellEnd"/>
      <w:r>
        <w:t xml:space="preserve"> и прав животных становятся все более актуальными. Постепенно общество осознает необходимость относиться к животным как к существам, обладающим определенными правами, а не просто как к объектам человеческого использования. Это осознание приводит к разработке законодательных инициатив, направленных на защиту животных от жестокост</w:t>
      </w:r>
      <w:r>
        <w:t>и, исчезновения и эксплуатации.</w:t>
      </w:r>
    </w:p>
    <w:p w:rsidR="00DF4B4F" w:rsidRDefault="00DF4B4F" w:rsidP="00DF4B4F">
      <w:r>
        <w:t>Следует отметить, что правовая защита прав животных в разных странах регулируется по-разному. В некоторых государствах приняты специализированные законы, посвященные исключительно защите прав животных. Такие законы устанавливают стандарты содержания домашних и диких животных, регламентируют их использование в научных исследованиях, а также определяют меры ответственност</w:t>
      </w:r>
      <w:r>
        <w:t>и за нарушения этих стандартов.</w:t>
      </w:r>
    </w:p>
    <w:p w:rsidR="00DF4B4F" w:rsidRDefault="00DF4B4F" w:rsidP="00DF4B4F">
      <w:r>
        <w:t>Большое внимание уделяется и вопросам жестокого обращения с животными. Злоупотребления в сельскохозяйственной сфере, на косметических тестах, в развлекательной индустрии вызывают все больше общественного возмущения. В связи с этим многие страны вводят строгие ограничения или полные запреты на проведение определенных видов исследований на животных или устанавливают жесткие требо</w:t>
      </w:r>
      <w:r>
        <w:t>вания к условиям их содержания.</w:t>
      </w:r>
    </w:p>
    <w:p w:rsidR="00DF4B4F" w:rsidRDefault="00DF4B4F" w:rsidP="00DF4B4F">
      <w:r>
        <w:t xml:space="preserve">Также актуальной является проблема вымирания видов, которая связана как с потерей естественной среды обитания, так и с браконьерством. Во многих странах для борьбы с этой проблемой создаются национальные парки и заповедники, в которых животные защищены от человеческого вмешательства. </w:t>
      </w:r>
    </w:p>
    <w:p w:rsidR="00DF4B4F" w:rsidRDefault="00DF4B4F" w:rsidP="00DF4B4F">
      <w:r>
        <w:t>Интерес к защите прав животных исходит не только от отдельных активистов или организаций, но и всё больше проникает в массовое сознание. В последние десятилетия многие государства начинают признавать животных не просто как имущество, но как субъекты, которым принадлежат определенные права. Это обу</w:t>
      </w:r>
      <w:r>
        <w:t>словлено несколькими причинами.</w:t>
      </w:r>
    </w:p>
    <w:p w:rsidR="00DF4B4F" w:rsidRDefault="00DF4B4F" w:rsidP="00DF4B4F">
      <w:r>
        <w:t>Во-первых, научные исследования всё чаще подтверждают, что многие животные обладают развитым интеллектом, эмоциональной сферой и способны к страданиям. Принимая это во внимание, этически невозможно игнорировать их потребности и права. На основе таких исследований многие страны принимают законы, запрещающие содержание животных в тесных клетках, использование их в жестоких развлечениях или проведение</w:t>
      </w:r>
      <w:r>
        <w:t xml:space="preserve"> на них жестоких экспериментов.</w:t>
      </w:r>
    </w:p>
    <w:p w:rsidR="00DF4B4F" w:rsidRDefault="00DF4B4F" w:rsidP="00DF4B4F">
      <w:r>
        <w:t>Во-вторых, усиление общественного движения в защиту прав животных приводит к усилению давления на государственные органы. Многочисленные акции протеста, петиции и обращения граждан требуют пересмотра зако</w:t>
      </w:r>
      <w:r>
        <w:t>нодательства в пользу животных.</w:t>
      </w:r>
    </w:p>
    <w:p w:rsidR="00DF4B4F" w:rsidRDefault="00DF4B4F" w:rsidP="00DF4B4F">
      <w:r>
        <w:t xml:space="preserve">В-третьих, усиление интереса к вегетарианству и </w:t>
      </w:r>
      <w:proofErr w:type="spellStart"/>
      <w:r>
        <w:t>веганству</w:t>
      </w:r>
      <w:proofErr w:type="spellEnd"/>
      <w:r>
        <w:t xml:space="preserve"> влияет на отношение людей к использованию животных в пищевой промышленности. Всё больше людей отказываются от продуктов животного происхождения в пользу растительных, что в свою очередь стимулирует изменение зако</w:t>
      </w:r>
      <w:r>
        <w:t>нов в отношении животноводства.</w:t>
      </w:r>
    </w:p>
    <w:p w:rsidR="00DF4B4F" w:rsidRDefault="00DF4B4F" w:rsidP="00DF4B4F">
      <w:r>
        <w:t>Таким образом, проблема прав животных охватывает множество аспектов: от вопросов содержания домашних питомцев до глобальных проблем исчезновения видов. Необходим комплексный подход, включающий в себя и правовые механизмы, и образовательные программы, и информационные кампании. Только так можно достичь реальных изменений в отношении к животным и их правам.</w:t>
      </w:r>
    </w:p>
    <w:p w:rsidR="00DF4B4F" w:rsidRPr="00DF4B4F" w:rsidRDefault="00DF4B4F" w:rsidP="00DF4B4F">
      <w:r>
        <w:lastRenderedPageBreak/>
        <w:t xml:space="preserve">В заключение следует подчеркнуть, что вопросы </w:t>
      </w:r>
      <w:proofErr w:type="spellStart"/>
      <w:r>
        <w:t>зоозащиты</w:t>
      </w:r>
      <w:proofErr w:type="spellEnd"/>
      <w:r>
        <w:t xml:space="preserve"> и прав животных требуют не только правового регулирования, но и изменения общественного сознания. Понимание того, что каждое живое существо имеет право на жизнь и достойное существование, должно стать частью культуры каждого человека.</w:t>
      </w:r>
      <w:bookmarkEnd w:id="0"/>
    </w:p>
    <w:sectPr w:rsidR="00DF4B4F" w:rsidRPr="00DF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8F"/>
    <w:rsid w:val="00C5008F"/>
    <w:rsid w:val="00D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1971"/>
  <w15:chartTrackingRefBased/>
  <w15:docId w15:val="{0C5D0F2E-B6A6-49EF-8DE1-68FF32EB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2023-09-13T17:06:00Z</dcterms:created>
  <dcterms:modified xsi:type="dcterms:W3CDTF">2023-09-13T17:10:00Z</dcterms:modified>
</cp:coreProperties>
</file>