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5A2" w:rsidRDefault="00D971FB" w:rsidP="00D971FB">
      <w:pPr>
        <w:pStyle w:val="1"/>
        <w:jc w:val="center"/>
      </w:pPr>
      <w:r w:rsidRPr="00D971FB">
        <w:t>Правовые аспекты религиозной свободы и вероисповедания</w:t>
      </w:r>
    </w:p>
    <w:p w:rsidR="00D971FB" w:rsidRDefault="00D971FB" w:rsidP="00D971FB"/>
    <w:p w:rsidR="00D971FB" w:rsidRDefault="00D971FB" w:rsidP="00D971FB">
      <w:bookmarkStart w:id="0" w:name="_GoBack"/>
      <w:r>
        <w:t xml:space="preserve">Религиозная свобода является одной из основополагающих и универсальных человеческих прав. Она означает, что каждый человек имеет право на свободу мысли, совести и религии. Это право включает свободу смены религии или веры, а также свободу, как индивидуально, так и совместно с другими, публично или </w:t>
      </w:r>
      <w:proofErr w:type="spellStart"/>
      <w:r>
        <w:t>частно</w:t>
      </w:r>
      <w:proofErr w:type="spellEnd"/>
      <w:r>
        <w:t>, осуществлять свою религию или веру в обучении, практике, п</w:t>
      </w:r>
      <w:r>
        <w:t>оклонении и выполнении обрядов.</w:t>
      </w:r>
    </w:p>
    <w:p w:rsidR="00D971FB" w:rsidRDefault="00D971FB" w:rsidP="00D971FB">
      <w:r>
        <w:t xml:space="preserve">В глобальном контексте религиозная свобода подчас подвергается серьезным нарушениям. Во многих странах люди сталкиваются с дискриминацией, преследованиями или насилием из-за своих религиозных убеждений. На это влияют разные факторы: исторические, культурные, политические и социальные. Однако международное сообщество признает, что религиозная свобода является незыблемым правом, которое </w:t>
      </w:r>
      <w:r>
        <w:t>должно быть гарантировано всем.</w:t>
      </w:r>
    </w:p>
    <w:p w:rsidR="00D971FB" w:rsidRDefault="00D971FB" w:rsidP="00D971FB">
      <w:r>
        <w:t>Многие государства в своих конституциях и законодательствах закрепляют религиозную свободу как основное право граждан. Однако интерпретация и применение этих норм могут существенно различаться. В некоторых странах религиозные общины могут столкнуться с ограничениями в своей деятельности, в других - наоборот, религиозные учреждения могут влиять н</w:t>
      </w:r>
      <w:r>
        <w:t>а государственные решения.</w:t>
      </w:r>
    </w:p>
    <w:p w:rsidR="00D971FB" w:rsidRDefault="00D971FB" w:rsidP="00D971FB">
      <w:r>
        <w:t>Важным аспектом правовой регламентации религиозной свободы является баланс между индивидуальными правами на вероисповедание и общественной безопасностью. Во многих странах это становится предметом дискуссий, особенно когда речь идет о религиозных практиках, которые могут восприниматься как противоречащие обществе</w:t>
      </w:r>
      <w:r>
        <w:t>нному порядку или безопасности.</w:t>
      </w:r>
    </w:p>
    <w:p w:rsidR="00D971FB" w:rsidRDefault="00D971FB" w:rsidP="00D971FB">
      <w:r>
        <w:t>Также нельзя забывать о том, что религиозная свобода тесно связана с другими правами и свободами, такими как свобода слова, собраний, ассоциаций. Поэтому любые ограничения в области религиозной свободы должны быть обоснованы и пропорциональны.</w:t>
      </w:r>
    </w:p>
    <w:p w:rsidR="00D971FB" w:rsidRDefault="00D971FB" w:rsidP="00D971FB">
      <w:r>
        <w:t>Одним из наиболее актуальных вопросов в контексте религиозной свободы является защита прав меньших религиозных групп. В мире существует множество религий и вероисповеданий, и не все из них получают равное правовое признание или социальное признание. Меньшие религиозные общины зачастую сталкиваются с дискриминацией, а их члены - с ограничениями в доступе к образованию,</w:t>
      </w:r>
      <w:r>
        <w:t xml:space="preserve"> работе или социальным услугам.</w:t>
      </w:r>
    </w:p>
    <w:p w:rsidR="00D971FB" w:rsidRDefault="00D971FB" w:rsidP="00D971FB">
      <w:r>
        <w:t>Ещё одной проблемой, связанной с религиозной свободой, является вопрос о религиозном просвещении и образовании. В некоторых странах религиозное образование является обязательным, в то время как в других оно либо отсутствует в учебных программах, либо имеет факультативный характер. Важно, чтобы люди имели возможность изучать различные религии, не сталкиваясь при этом с п</w:t>
      </w:r>
      <w:r>
        <w:t>ринуждением или дискриминацией.</w:t>
      </w:r>
    </w:p>
    <w:p w:rsidR="00D971FB" w:rsidRDefault="00D971FB" w:rsidP="00D971FB">
      <w:r>
        <w:t xml:space="preserve">Религиозные символы и практики также становятся предметом дискуссий в области религиозной свободы. Например, вопросы о праве носить религиозную одежду, такую как </w:t>
      </w:r>
      <w:proofErr w:type="spellStart"/>
      <w:r>
        <w:t>хиджаб</w:t>
      </w:r>
      <w:proofErr w:type="spellEnd"/>
      <w:r>
        <w:t xml:space="preserve"> или кипа, в общественных местах или учебных заведениях, порой вызывают споры. Необходим баланс между индивидуальными правами верующ</w:t>
      </w:r>
      <w:r>
        <w:t>его и общественными интересами.</w:t>
      </w:r>
    </w:p>
    <w:p w:rsidR="00D971FB" w:rsidRDefault="00D971FB" w:rsidP="00D971FB">
      <w:r>
        <w:t>Проблема преобразования религиозных мест, таких как храмы, мечети или синагоги, в культурные или общественные объекты также требует юридического регулирования. Это касается и вопросов сохранения религиозного на</w:t>
      </w:r>
      <w:r>
        <w:t>следия и культурных памятников.</w:t>
      </w:r>
    </w:p>
    <w:p w:rsidR="00D971FB" w:rsidRDefault="00D971FB" w:rsidP="00D971FB">
      <w:r>
        <w:t xml:space="preserve">В целом, правовое регулирование в сфере религиозной свободы и вероисповедания требует глубокого понимания культурной и исторической специфики каждой страны, а также учета </w:t>
      </w:r>
      <w:r>
        <w:lastRenderedPageBreak/>
        <w:t>международных стандартов в области прав человека. Оно должно способствовать созданию условий для мирного сосуществования различных религиозных групп и гарантировать каждому право на свободное выражение своих религиозных убеждений.</w:t>
      </w:r>
    </w:p>
    <w:p w:rsidR="00D971FB" w:rsidRPr="00D971FB" w:rsidRDefault="00D971FB" w:rsidP="00D971FB">
      <w:r>
        <w:t>В заключение следует отметить, что защита религиозной свободы требует комплексного подхода, включающего правовые, образовательные и культурные меры. Гарантирование этой свободы способствует созданию более толерантного и гармоничного общества.</w:t>
      </w:r>
      <w:bookmarkEnd w:id="0"/>
    </w:p>
    <w:sectPr w:rsidR="00D971FB" w:rsidRPr="00D97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A2"/>
    <w:rsid w:val="00A525A2"/>
    <w:rsid w:val="00D9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E8CBF"/>
  <w15:chartTrackingRefBased/>
  <w15:docId w15:val="{8AD0CCC8-8975-45F3-ABE9-238EC7E31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71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71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576</Words>
  <Characters>3286</Characters>
  <Application>Microsoft Office Word</Application>
  <DocSecurity>0</DocSecurity>
  <Lines>27</Lines>
  <Paragraphs>7</Paragraphs>
  <ScaleCrop>false</ScaleCrop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2023-09-13T17:11:00Z</dcterms:created>
  <dcterms:modified xsi:type="dcterms:W3CDTF">2023-09-13T17:14:00Z</dcterms:modified>
</cp:coreProperties>
</file>