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6A6" w:rsidRDefault="009D2C6C" w:rsidP="009D2C6C">
      <w:pPr>
        <w:pStyle w:val="1"/>
        <w:jc w:val="center"/>
      </w:pPr>
      <w:r w:rsidRPr="009D2C6C">
        <w:t xml:space="preserve">Правовые аспекты космического мусора и космической </w:t>
      </w:r>
      <w:proofErr w:type="spellStart"/>
      <w:r w:rsidRPr="009D2C6C">
        <w:t>эксплорации</w:t>
      </w:r>
      <w:proofErr w:type="spellEnd"/>
    </w:p>
    <w:p w:rsidR="009D2C6C" w:rsidRDefault="009D2C6C" w:rsidP="009D2C6C"/>
    <w:p w:rsidR="009D2C6C" w:rsidRDefault="009D2C6C" w:rsidP="009D2C6C">
      <w:bookmarkStart w:id="0" w:name="_GoBack"/>
      <w:r>
        <w:t xml:space="preserve">Проблема космического мусора и её правовые аспекты становятся всё более актуальными с развитием космической </w:t>
      </w:r>
      <w:proofErr w:type="spellStart"/>
      <w:r>
        <w:t>эксплорации</w:t>
      </w:r>
      <w:proofErr w:type="spellEnd"/>
      <w:r>
        <w:t xml:space="preserve"> и увеличением количества спутников и космических аппаратов на орбите Земли. Космический мусор представляет собой искусственные фрагменты, которые не имеют предназначенной функции и представляют опасность для действующих косм</w:t>
      </w:r>
      <w:r>
        <w:t>ических объектов и космонавтов.</w:t>
      </w:r>
    </w:p>
    <w:p w:rsidR="009D2C6C" w:rsidRDefault="009D2C6C" w:rsidP="009D2C6C">
      <w:r>
        <w:t xml:space="preserve">Международное космическое право, как оно сформулировано в ряде договоров и соглашений, устанавливает основные принципы ответственности за запуск и использование объектов в космическом пространстве. Согласно Договору о принципах деятельности государств по исследованию и использованию космического пространства, включая Луну и другие небесные тела (1967 г.), государства несут международную ответственность за национальные космические действия, независимо от того, осуществляются ли они государством напрямую или </w:t>
      </w:r>
      <w:r>
        <w:t>частными лицами.</w:t>
      </w:r>
    </w:p>
    <w:p w:rsidR="009D2C6C" w:rsidRDefault="009D2C6C" w:rsidP="009D2C6C">
      <w:r>
        <w:t>Однако вопросы космического мусора не регламентированы на должном уровне в международном праве. Существует несколько руководящих принципов, разработанных Комитетом ООН по мирному использованию космического пространства, которые рекомендуют определенные меры по снижению рисков создания космического мусора, но они не имеют юрид</w:t>
      </w:r>
      <w:r>
        <w:t>ически обязательного характера.</w:t>
      </w:r>
    </w:p>
    <w:p w:rsidR="009D2C6C" w:rsidRDefault="009D2C6C" w:rsidP="009D2C6C">
      <w:r>
        <w:t>С развитием космической промышленности и частных космических инициатив актуальность вопроса усиливается. Космический мусор может представлять угрозу не только для действующих спутников и космических станций, но и для будущих космически</w:t>
      </w:r>
      <w:r>
        <w:t>х миссий, включая пилотируемые.</w:t>
      </w:r>
    </w:p>
    <w:p w:rsidR="009D2C6C" w:rsidRDefault="009D2C6C" w:rsidP="009D2C6C">
      <w:r>
        <w:t>В связи с этим растёт потребность в разработке новых международных соглашений и стандартов, регулирующих действия в космосе. Эти нормы могут включать в себя обязательства по предотвращению создания нового мусора, требования к проектированию космических объектов, меры по устранению или уменьшению уже существующего мусора и принципы ответственности за ущерб, причиненный космиче</w:t>
      </w:r>
      <w:r>
        <w:t>ским мусором.</w:t>
      </w:r>
    </w:p>
    <w:p w:rsidR="009D2C6C" w:rsidRDefault="009D2C6C" w:rsidP="009D2C6C">
      <w:r>
        <w:t xml:space="preserve">Таким образом, правовое регулирование в области космического мусора и космической </w:t>
      </w:r>
      <w:proofErr w:type="spellStart"/>
      <w:r>
        <w:t>эксплорации</w:t>
      </w:r>
      <w:proofErr w:type="spellEnd"/>
      <w:r>
        <w:t xml:space="preserve"> является неотъемлемой частью современного международного права, и требует дальнейшего развития и уточнения в свете новых технологий и вызовов.</w:t>
      </w:r>
    </w:p>
    <w:p w:rsidR="009D2C6C" w:rsidRDefault="009D2C6C" w:rsidP="009D2C6C">
      <w:r>
        <w:t>Космический мусор становится все более заметной проблемой с каждым годом. Это обусловлено тем, что активность в космосе постоянно растет: все больше стран запускают свои спутники, проводят исследования и реализуют различные проекты. Помимо государств, частные компании также активизировали свою деятельность в космосе. Этот рост, несомненно, является положительным явлением, но он также приводит к увеличению количества объектов на земной орбите, а, следоват</w:t>
      </w:r>
      <w:r>
        <w:t>ельно, и потенциального мусора.</w:t>
      </w:r>
    </w:p>
    <w:p w:rsidR="009D2C6C" w:rsidRDefault="009D2C6C" w:rsidP="009D2C6C">
      <w:r>
        <w:t xml:space="preserve">Кроме риска столкновения космических объектов с мусором, существует и экологическая проблема. Столкновение спутников или других космических объектов с мусором может привести к образованию еще большего количества мусора, что создаст дополнительные риски для других объектов. Это называется синдромом </w:t>
      </w:r>
      <w:proofErr w:type="spellStart"/>
      <w:r>
        <w:t>Кесслера</w:t>
      </w:r>
      <w:proofErr w:type="spellEnd"/>
      <w:r>
        <w:t>, когда плотность мусора на орбите становится таковой, что столкновения становятся неизбежными, в результате чег</w:t>
      </w:r>
      <w:r>
        <w:t>о образуется еще больше мусора.</w:t>
      </w:r>
    </w:p>
    <w:p w:rsidR="009D2C6C" w:rsidRDefault="009D2C6C" w:rsidP="009D2C6C">
      <w:r>
        <w:t xml:space="preserve">Одним из возможных решений проблемы космического мусора является разработка и внедрение технологий по его утилизации или уменьшению. Некоторые исследователи предлагают </w:t>
      </w:r>
      <w:r>
        <w:lastRenderedPageBreak/>
        <w:t xml:space="preserve">использовать специальные аппараты, которые будут "поглощать" или "собирать" мусор на орбите. Другие варианты включают в себя применение лазеров для изменения траектории мусора или даже специальных "мусорных" спутников, задачей которых будет </w:t>
      </w:r>
      <w:r>
        <w:t>утилизация космического мусора.</w:t>
      </w:r>
    </w:p>
    <w:p w:rsidR="009D2C6C" w:rsidRDefault="009D2C6C" w:rsidP="009D2C6C">
      <w:r>
        <w:t>Тем не менее, технические решения требуют больших инвестиций и международного сотрудничества. Здесь на помощь приходит право. Через международные соглашения страны могут устанавливать стандарты и требования к своей космической деятельности, ограничивая возможное загрязнение орбиты и стимулируя разработку новы</w:t>
      </w:r>
      <w:r>
        <w:t>х, более безопасных технологий.</w:t>
      </w:r>
    </w:p>
    <w:p w:rsidR="009D2C6C" w:rsidRPr="009D2C6C" w:rsidRDefault="009D2C6C" w:rsidP="009D2C6C">
      <w:r>
        <w:t>Таким образом, совместные усилия в области технического прогресса и правового регулирования могут способствовать решению этой сложной и многогранной проблемы космического мусора.</w:t>
      </w:r>
      <w:bookmarkEnd w:id="0"/>
    </w:p>
    <w:sectPr w:rsidR="009D2C6C" w:rsidRPr="009D2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A6"/>
    <w:rsid w:val="003526A6"/>
    <w:rsid w:val="009D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999D"/>
  <w15:chartTrackingRefBased/>
  <w15:docId w15:val="{956CDE76-A37F-425F-ABC6-5C38148D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C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C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2023-09-16T06:11:00Z</dcterms:created>
  <dcterms:modified xsi:type="dcterms:W3CDTF">2023-09-16T06:13:00Z</dcterms:modified>
</cp:coreProperties>
</file>