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0E9" w:rsidRPr="0047513F" w:rsidRDefault="0047513F" w:rsidP="0047513F">
      <w:pPr>
        <w:pStyle w:val="1"/>
        <w:rPr>
          <w:lang w:val="ru-RU"/>
        </w:rPr>
      </w:pPr>
      <w:r w:rsidRPr="0047513F">
        <w:rPr>
          <w:lang w:val="ru-RU"/>
        </w:rPr>
        <w:t>Экономическое обучение и воспитание детей старшего дошкольного возраста посредством игровой деятельности</w:t>
      </w:r>
    </w:p>
    <w:p w:rsidR="0047513F" w:rsidRPr="0047513F" w:rsidRDefault="0047513F" w:rsidP="0047513F">
      <w:pPr>
        <w:rPr>
          <w:lang w:val="ru-RU"/>
        </w:rPr>
      </w:pPr>
      <w:bookmarkStart w:id="0" w:name="_GoBack"/>
      <w:r w:rsidRPr="0047513F">
        <w:rPr>
          <w:lang w:val="ru-RU"/>
        </w:rPr>
        <w:t>В современном обществе экономическая грамотность становится все более важной компетенцией, которая помогает людям успешно ориентироваться в сфере финансов и принимать обоснованные решения в экономических вопросах. В связи с этим, развитие экономического обучения и воспитания у детей старшего дошкольного возраста становится одной из приоритетных задач педагогики. В данном реферате будет рассмотрено, как можно развивать экономическую грамотность у детей старшего дошкольного возраста посредством игровой деятельности.</w:t>
      </w:r>
    </w:p>
    <w:p w:rsidR="0047513F" w:rsidRPr="0047513F" w:rsidRDefault="0047513F" w:rsidP="0047513F">
      <w:pPr>
        <w:rPr>
          <w:lang w:val="ru-RU"/>
        </w:rPr>
      </w:pPr>
      <w:r w:rsidRPr="0047513F">
        <w:rPr>
          <w:lang w:val="ru-RU"/>
        </w:rPr>
        <w:t>Игра является естественной формой активности для детей и позволяет им учиться и познавать мир. Поэтому использование игровой деятельности в развитии экономического обучения и воспитания является эффективным подходом. Она позволяет детям учиться планировать свои действия, принимать решения, управлять ресурсами и развивать финансовую грамотность.</w:t>
      </w:r>
    </w:p>
    <w:p w:rsidR="0047513F" w:rsidRPr="0047513F" w:rsidRDefault="0047513F" w:rsidP="0047513F">
      <w:pPr>
        <w:rPr>
          <w:lang w:val="ru-RU"/>
        </w:rPr>
      </w:pPr>
      <w:r w:rsidRPr="0047513F">
        <w:rPr>
          <w:lang w:val="ru-RU"/>
        </w:rPr>
        <w:t>Одной из стратегий развития экономического обучения и воспитания детей старшего дошкольного возраста является создание игровых ситуаций, связанных с экономическими аспектами. Например, можно организовать магазин или банк в детском саду, где дети будут играть роли продавцов, покупателей или банкиров. В ходе игры они смогут освоить основные понятия экономики, такие как покупка, продажа, деньги, цены и т.д. Также важно обсуждать с детьми правила игры и объяснять им принципы экономической деятельности.</w:t>
      </w:r>
    </w:p>
    <w:p w:rsidR="0047513F" w:rsidRPr="0047513F" w:rsidRDefault="0047513F" w:rsidP="0047513F">
      <w:pPr>
        <w:rPr>
          <w:lang w:val="ru-RU"/>
        </w:rPr>
      </w:pPr>
      <w:r w:rsidRPr="0047513F">
        <w:rPr>
          <w:lang w:val="ru-RU"/>
        </w:rPr>
        <w:t>Еще одной стратегией развития экономического обучения и воспитания является использование игровых материалов, которые позволяют детям практиковать навыки финансового планирования и управления ресурсами. Например, можно использовать игровые наборы с деньгами, кассовыми аппаратами, магнитными карточками с ценами и т.д. Дети смогут учиться считать деньги, покупать и продавать товары, а также планировать свои расходы и доходы. Важно, чтобы игровые материалы были доступны и интересны для детей, чтобы они могли активно участвовать в игровом процессе.</w:t>
      </w:r>
    </w:p>
    <w:p w:rsidR="0047513F" w:rsidRPr="0047513F" w:rsidRDefault="0047513F" w:rsidP="0047513F">
      <w:pPr>
        <w:rPr>
          <w:lang w:val="ru-RU"/>
        </w:rPr>
      </w:pPr>
      <w:r w:rsidRPr="0047513F">
        <w:rPr>
          <w:lang w:val="ru-RU"/>
        </w:rPr>
        <w:t>Также важной стратегией развития экономического обучения и воспитания является организация игровых ситуаций, связанных с работой и предпринимательством. Например, можно организовать игру "Маленький предприниматель", где дети будут имитировать работу различных профессий, таких как пекарь, мастер по ремонту, врач и т.д. В ходе игры они смогут узнать о различных профессиях, освоить навыки работы и понять, что каждая работа имеет свою ценность и важность. Также важно обсуждать с детьми основные принципы предпринимательства, такие как создание товара или услуги, определение цены и поиск клиентов.</w:t>
      </w:r>
    </w:p>
    <w:p w:rsidR="0047513F" w:rsidRPr="0047513F" w:rsidRDefault="0047513F" w:rsidP="0047513F">
      <w:pPr>
        <w:rPr>
          <w:lang w:val="ru-RU"/>
        </w:rPr>
      </w:pPr>
      <w:r w:rsidRPr="0047513F">
        <w:rPr>
          <w:lang w:val="ru-RU"/>
        </w:rPr>
        <w:t>Одним из эффективных методов развития экономического обучения и воспитания детей старшего дошкольного возраста является организация экскурсий и посещение различных экономических объектов. Например, можно посетить магазин, банк, фабрику или ферму, где дети смогут узнать о процессе производства и продажи товаров, работе банка и роли денег в экономике. Важно, чтобы экскурсии были интересными и познавательными для детей, чтобы они могли лично увидеть и понять, как функционируют различные экономические объекты.</w:t>
      </w:r>
    </w:p>
    <w:p w:rsidR="0047513F" w:rsidRPr="0047513F" w:rsidRDefault="0047513F" w:rsidP="0047513F">
      <w:pPr>
        <w:rPr>
          <w:lang w:val="ru-RU"/>
        </w:rPr>
      </w:pPr>
      <w:r w:rsidRPr="0047513F">
        <w:rPr>
          <w:lang w:val="ru-RU"/>
        </w:rPr>
        <w:t xml:space="preserve">Таким образом, игровая деятельность является эффективным средством развития экономического обучения и воспитания у детей старшего дошкольного возраста. С помощью игры дети могут освоить основные понятия экономики, развить навыки финансового планирования и управления ресурсами, а также узнать о различных профессиях и принципах предпринимательства. Для успешного развития </w:t>
      </w:r>
      <w:r w:rsidRPr="0047513F">
        <w:rPr>
          <w:lang w:val="ru-RU"/>
        </w:rPr>
        <w:lastRenderedPageBreak/>
        <w:t>экономической грамотности у детей важно использовать разнообразные стратегии, такие как создание игровых ситуаций, использование игровых материалов, организация игр и экскурсий. Это позволит детям активно участвовать в процессе обучения и развития, а также успешно ориентироваться в экономической сфере в будущем.</w:t>
      </w:r>
      <w:bookmarkEnd w:id="0"/>
    </w:p>
    <w:sectPr w:rsidR="0047513F" w:rsidRPr="0047513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2E7"/>
    <w:rsid w:val="001C72E7"/>
    <w:rsid w:val="002770E9"/>
    <w:rsid w:val="0047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8F2D0"/>
  <w15:chartTrackingRefBased/>
  <w15:docId w15:val="{6238BF5C-C515-4721-9F19-91F6B3815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51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51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570</Words>
  <Characters>3254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2023-09-17T08:37:00Z</dcterms:created>
  <dcterms:modified xsi:type="dcterms:W3CDTF">2023-09-17T08:38:00Z</dcterms:modified>
</cp:coreProperties>
</file>