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BF" w:rsidRDefault="009749AF" w:rsidP="009749AF">
      <w:pPr>
        <w:pStyle w:val="1"/>
        <w:jc w:val="center"/>
      </w:pPr>
      <w:r w:rsidRPr="009749AF">
        <w:t>Энергетическая химия</w:t>
      </w:r>
      <w:r>
        <w:t>:</w:t>
      </w:r>
      <w:r w:rsidRPr="009749AF">
        <w:t xml:space="preserve"> возобновляемые источники энергии</w:t>
      </w:r>
    </w:p>
    <w:p w:rsidR="009749AF" w:rsidRDefault="009749AF" w:rsidP="009749AF"/>
    <w:p w:rsidR="009749AF" w:rsidRDefault="009749AF" w:rsidP="009749AF">
      <w:bookmarkStart w:id="0" w:name="_GoBack"/>
      <w:r>
        <w:t>Энергетическая химия – это научное направление, занимающееся изучением процессов преобразования энергии с использованием химических реакций. В настоящее время интерес к этой области значительно возрос из-за необходимости перехода к устойчивым и экологически</w:t>
      </w:r>
      <w:r>
        <w:t xml:space="preserve"> безопасным источникам энергии.</w:t>
      </w:r>
    </w:p>
    <w:p w:rsidR="009749AF" w:rsidRDefault="009749AF" w:rsidP="009749AF">
      <w:r>
        <w:t xml:space="preserve">Одним из наиболее перспективных источников возобновляемой энергии является солнечная энергия. </w:t>
      </w:r>
      <w:proofErr w:type="spellStart"/>
      <w:r>
        <w:t>Фотовольтаические</w:t>
      </w:r>
      <w:proofErr w:type="spellEnd"/>
      <w:r>
        <w:t xml:space="preserve"> элементы, или солнечные батареи, преобразуют солнечный свет в электричество. Современные исследования в области химии материалов направлены на создание новых поколений солнечных батарей с более высокой эффективностью и </w:t>
      </w:r>
      <w:r>
        <w:t>низкой стоимостью производства.</w:t>
      </w:r>
    </w:p>
    <w:p w:rsidR="009749AF" w:rsidRDefault="009749AF" w:rsidP="009749AF">
      <w:r>
        <w:t xml:space="preserve">Другой важный источник возобновляемой энергии – это ветер. Химия также играет важную роль в разработке материалов для </w:t>
      </w:r>
      <w:proofErr w:type="spellStart"/>
      <w:r>
        <w:t>ветрогенераторов</w:t>
      </w:r>
      <w:proofErr w:type="spellEnd"/>
      <w:r>
        <w:t>, делая их более ле</w:t>
      </w:r>
      <w:r>
        <w:t>гкими, прочными и эффективными.</w:t>
      </w:r>
    </w:p>
    <w:p w:rsidR="009749AF" w:rsidRDefault="009749AF" w:rsidP="009749AF">
      <w:proofErr w:type="spellStart"/>
      <w:r>
        <w:t>Биотопливо</w:t>
      </w:r>
      <w:proofErr w:type="spellEnd"/>
      <w:r>
        <w:t xml:space="preserve"> – это еще один возобновляемый источник энергии, который получается из растительного сырья. Процесс получения </w:t>
      </w:r>
      <w:proofErr w:type="spellStart"/>
      <w:r>
        <w:t>биоэтанола</w:t>
      </w:r>
      <w:proofErr w:type="spellEnd"/>
      <w:r>
        <w:t xml:space="preserve"> или </w:t>
      </w:r>
      <w:proofErr w:type="spellStart"/>
      <w:r>
        <w:t>биодизельного</w:t>
      </w:r>
      <w:proofErr w:type="spellEnd"/>
      <w:r>
        <w:t xml:space="preserve"> топлива включает в себя химические реакции, такие как ферментация и </w:t>
      </w:r>
      <w:proofErr w:type="spellStart"/>
      <w:r>
        <w:t>трансэстерификация</w:t>
      </w:r>
      <w:proofErr w:type="spellEnd"/>
      <w:r>
        <w:t>. Однако ключевой проблемой является поиск способов эффективного пре</w:t>
      </w:r>
      <w:r>
        <w:t>образования биомассы в топливо.</w:t>
      </w:r>
    </w:p>
    <w:p w:rsidR="009749AF" w:rsidRDefault="009749AF" w:rsidP="009749AF">
      <w:r>
        <w:t>Электрохимические аккумуляторы и топливные элементы также вносят вклад в развитие возобновляемых источников энергии. Они представляют собой устройства, в которых происходят химические реакции, приводящие к выделению электрической энергии. Современные исследования в этой области направлены на повышение эффективности, увеличение емкости и снижение стоимости аккумуляторов и топливных элементов.</w:t>
      </w:r>
    </w:p>
    <w:p w:rsidR="009749AF" w:rsidRDefault="009749AF" w:rsidP="009749AF">
      <w:r>
        <w:t>Геотермальная энергия, получаемая из тепла земной коры, также имеет большой потенциал. Химический анализ позволяет определить наиболее подходящие месторождения для строительства геотермальных станций и эффективно использовать тепловые ресурсы.</w:t>
      </w:r>
    </w:p>
    <w:p w:rsidR="009749AF" w:rsidRDefault="009749AF" w:rsidP="009749AF">
      <w:r>
        <w:t>Химическое хранение энергии также представляет собой интересное направление в области энергетической химии. Гидроген, как чистый источник энергии, рассматривается как одно из возможных решений проблемы хранения энергии на больших временных интервалах. При сжигании гидроген выделяет только воду, что делает его экологически чистым топливом. Основной проблемой является отсутствие эффективных и экономичных методов хранения и перевозки гидрогена, а также его в</w:t>
      </w:r>
      <w:r>
        <w:t>ысокая реакционная способность.</w:t>
      </w:r>
    </w:p>
    <w:p w:rsidR="009749AF" w:rsidRDefault="009749AF" w:rsidP="009749AF">
      <w:r>
        <w:t>В области химии материалов ведутся активные исследования с целью создания новых типов аккумуляторов, таких как литий-воздушные или литий-серные батареи, которые обещают значительно большую емкость по сравнению с традиционными литий-ионными аккумуляторами. Эти новые материалы могут революционизировать хранение энергии, делая возможными более долгие интервалы работы устройств</w:t>
      </w:r>
      <w:r>
        <w:t xml:space="preserve"> без необходимости перезарядки.</w:t>
      </w:r>
    </w:p>
    <w:p w:rsidR="009749AF" w:rsidRDefault="009749AF" w:rsidP="009749AF">
      <w:r>
        <w:t>Тепловые насосы, использующие химические процессы для накопления и высвобождения энергии, предлагают интересные возможности для отопления и охлаждения зданий. Эти системы могут использоваться для сбора избыточной тепловой энергии в теплые месяцы и ее последующего испол</w:t>
      </w:r>
      <w:r>
        <w:t>ьзования в холодное время года.</w:t>
      </w:r>
    </w:p>
    <w:p w:rsidR="009749AF" w:rsidRDefault="009749AF" w:rsidP="009749AF">
      <w:r>
        <w:t xml:space="preserve">Также не стоит забывать о роли химии в процессе фотосинтеза, природного процесса преобразования солнечной энергии в химическую энергию растениями. Воспроизведение этого </w:t>
      </w:r>
      <w:r>
        <w:lastRenderedPageBreak/>
        <w:t>процесса в лабораторных условиях может стать ключом к созданию новых, более эффективных методов по</w:t>
      </w:r>
      <w:r>
        <w:t>лучения возобновляемой энергии.</w:t>
      </w:r>
    </w:p>
    <w:p w:rsidR="009749AF" w:rsidRDefault="009749AF" w:rsidP="009749AF">
      <w:r>
        <w:t>Таким образом, химия, как наука, продолжает активно развиваться, предлагая новые решения для эффективного использования и хранения энергии. Эти нововведения могут сыграть решающую роль в переходе человечества к более устойчивым и экологически чистым источникам энергии.</w:t>
      </w:r>
    </w:p>
    <w:p w:rsidR="009749AF" w:rsidRPr="009749AF" w:rsidRDefault="009749AF" w:rsidP="009749AF">
      <w:r>
        <w:t>В заключение следует отметить, что энергетическая химия играет ключевую роль в разработке и внедрении новых технологий возобновляемой энергии. От ее достижений зависит будущее глобальной энергетики и экологическая безопасность планеты.</w:t>
      </w:r>
      <w:bookmarkEnd w:id="0"/>
    </w:p>
    <w:sectPr w:rsidR="009749AF" w:rsidRPr="00974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BF"/>
    <w:rsid w:val="009749AF"/>
    <w:rsid w:val="00A1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89A6"/>
  <w15:chartTrackingRefBased/>
  <w15:docId w15:val="{7338FF5F-8EB1-40D0-89FF-6B0BD9D1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4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9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2023-09-17T16:51:00Z</dcterms:created>
  <dcterms:modified xsi:type="dcterms:W3CDTF">2023-09-17T16:54:00Z</dcterms:modified>
</cp:coreProperties>
</file>