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9" w:rsidRDefault="00D17F15" w:rsidP="00D17F15">
      <w:pPr>
        <w:pStyle w:val="1"/>
        <w:jc w:val="center"/>
      </w:pPr>
      <w:r w:rsidRPr="00D17F15">
        <w:t>Химия и транспорт</w:t>
      </w:r>
      <w:r>
        <w:t>:</w:t>
      </w:r>
      <w:r w:rsidRPr="00D17F15">
        <w:t xml:space="preserve"> топливо и смазочные материалы</w:t>
      </w:r>
    </w:p>
    <w:p w:rsidR="00D17F15" w:rsidRDefault="00D17F15" w:rsidP="00D17F15"/>
    <w:p w:rsidR="00D17F15" w:rsidRDefault="00D17F15" w:rsidP="00D17F15">
      <w:bookmarkStart w:id="0" w:name="_GoBack"/>
      <w:r>
        <w:t>Транспортные средства всегда играли важную роль в жизни человека, а химия стала неотъемлемым инструментом в создании и совершенствовании топлива и смазочных материалов. Традиционные топливные системы, такие как бензин и дизельное топливо, прошли длительный путь развития благодаря усове</w:t>
      </w:r>
      <w:r>
        <w:t>ршенствованиям в области химии.</w:t>
      </w:r>
    </w:p>
    <w:p w:rsidR="00D17F15" w:rsidRDefault="00D17F15" w:rsidP="00D17F15">
      <w:r>
        <w:t xml:space="preserve">Бензин, например, получается путем переработки нефти. Химические процессы, такие как крекинг и </w:t>
      </w:r>
      <w:proofErr w:type="spellStart"/>
      <w:r>
        <w:t>реформинг</w:t>
      </w:r>
      <w:proofErr w:type="spellEnd"/>
      <w:r>
        <w:t>, позволяют получать более высокооктановые бензины, обеспечивающие лучшую производительность и меньший выброс вредных веществ. Добавки к бензину, такие как присадки против детонации или антиокислители, также были разработа</w:t>
      </w:r>
      <w:r>
        <w:t>ны благодаря достижениям химии.</w:t>
      </w:r>
    </w:p>
    <w:p w:rsidR="00D17F15" w:rsidRDefault="00D17F15" w:rsidP="00D17F15">
      <w:r>
        <w:t>Дизельное топливо также прошло ряд изменений благодаря химии. Современные дизельные топлива чаще всего содержат добавки, улучшающие сгорание и уменьшающие выбросы, а также добавки, предотвращающие образование парафиновых отл</w:t>
      </w:r>
      <w:r>
        <w:t>ожений при низких температурах.</w:t>
      </w:r>
    </w:p>
    <w:p w:rsidR="00D17F15" w:rsidRDefault="00D17F15" w:rsidP="00D17F15">
      <w:r>
        <w:t xml:space="preserve">Смазочные материалы – еще одна важная область применения химии в транспорте. Смазки обеспечивают защиту двигательных и </w:t>
      </w:r>
      <w:proofErr w:type="spellStart"/>
      <w:r>
        <w:t>передачных</w:t>
      </w:r>
      <w:proofErr w:type="spellEnd"/>
      <w:r>
        <w:t xml:space="preserve"> частей от износа, коррозии и окисления, а также уменьшают трение между движущимися деталями, что способствует экономии топлива. Разработка синтетических смазок, предлагающих более высокую производительность по сравнению с минеральными, стала возможной благодаря прогрессу в обла</w:t>
      </w:r>
      <w:r>
        <w:t>сти химии.</w:t>
      </w:r>
    </w:p>
    <w:p w:rsidR="00D17F15" w:rsidRDefault="00D17F15" w:rsidP="00D17F15">
      <w:r>
        <w:t xml:space="preserve">Кроме того, с учетом экологических проблем и </w:t>
      </w:r>
      <w:proofErr w:type="spellStart"/>
      <w:r>
        <w:t>исчерпаемости</w:t>
      </w:r>
      <w:proofErr w:type="spellEnd"/>
      <w:r>
        <w:t xml:space="preserve"> ископаемых ресурсов активно разрабатываются альтернативные источники топлива. Это включает в себя </w:t>
      </w:r>
      <w:proofErr w:type="spellStart"/>
      <w:r>
        <w:t>биотопливо</w:t>
      </w:r>
      <w:proofErr w:type="spellEnd"/>
      <w:r>
        <w:t xml:space="preserve">, водород и электрическую энергию. </w:t>
      </w:r>
      <w:proofErr w:type="spellStart"/>
      <w:r>
        <w:t>Биотопливо</w:t>
      </w:r>
      <w:proofErr w:type="spellEnd"/>
      <w:r>
        <w:t>, например, производится из растительных и животных материалов и может служить экологически чистой альте</w:t>
      </w:r>
      <w:r>
        <w:t>рнативой традиционному топливу.</w:t>
      </w:r>
    </w:p>
    <w:p w:rsidR="00D17F15" w:rsidRDefault="00D17F15" w:rsidP="00D17F15">
      <w:r>
        <w:t>Таким образом, химия играет ключевую роль в развитии и совершенствовании транспортных средств, предоставляя новые технологии для более эффективного и экологически чистого транспорта. Новые исследования и инновации в этой области продолжают расширять горизонты возможностей для современного транспорта.</w:t>
      </w:r>
    </w:p>
    <w:p w:rsidR="00D17F15" w:rsidRDefault="00D17F15" w:rsidP="00D17F15">
      <w:r>
        <w:t xml:space="preserve">В последние годы ученые и инженеры активно исследуют возможности применения альтернативных источников энергии для транспортных средств. Электрические автомобили, работающие на литий-ионных и других типах аккумуляторов, становятся все более популярными. Исследования в области химии аккумуляторов направлены на увеличение их емкости, сокращение времени зарядки и </w:t>
      </w:r>
      <w:r>
        <w:t>увеличение срока службы.</w:t>
      </w:r>
    </w:p>
    <w:p w:rsidR="00D17F15" w:rsidRDefault="00D17F15" w:rsidP="00D17F15">
      <w:r>
        <w:t>Газовые топлива, такие как сжиженный природный газ (СПГ) и сжатый природный газ (СПГ), также рассматриваются как возможная альтернатива традиционным нефтяным топливам. Они обладают преимуществами в виде меньших выбросов углекислого газа и других загрязнителей по сравнению с б</w:t>
      </w:r>
      <w:r>
        <w:t>ензином или дизельным топливом.</w:t>
      </w:r>
    </w:p>
    <w:p w:rsidR="00D17F15" w:rsidRDefault="00D17F15" w:rsidP="00D17F15">
      <w:r>
        <w:t>Также исследуется возможность использования водорода в качестве топлива для автомобилей. Химический процесс, называемый электролизом, может быть использован для производства водорода из воды, который затем может быть использован в топливных элементах для производст</w:t>
      </w:r>
      <w:r>
        <w:t>ва электроэнергии без выбросов.</w:t>
      </w:r>
    </w:p>
    <w:p w:rsidR="00D17F15" w:rsidRDefault="00D17F15" w:rsidP="00D17F15">
      <w:r>
        <w:t xml:space="preserve">Наряду с разработкой новых видов топлива, химическая промышленность также работает над созданием новых материалов для автомобильной промышленности. Новые композитные материалы, такие как углеродные волокна, обладают высокой прочностью и легкостью, что позволяет снизить вес автомобилей и, таким образом, увеличить их </w:t>
      </w:r>
      <w:proofErr w:type="spellStart"/>
      <w:r>
        <w:t>энергоэффективность</w:t>
      </w:r>
      <w:proofErr w:type="spellEnd"/>
      <w:r>
        <w:t>.</w:t>
      </w:r>
    </w:p>
    <w:p w:rsidR="00D17F15" w:rsidRPr="00D17F15" w:rsidRDefault="00D17F15" w:rsidP="00D17F15">
      <w:r>
        <w:lastRenderedPageBreak/>
        <w:t>В заключение, можно сказать, что химия играет центральную роль в трансформации транспортной отрасли. Будь то новые виды топлива, совершенствование смазочных материалов или создание инновационных материалов для автомобильной промышленности, химическая промышленность стоит у истоков этого прогресса.</w:t>
      </w:r>
      <w:bookmarkEnd w:id="0"/>
    </w:p>
    <w:sectPr w:rsidR="00D17F15" w:rsidRPr="00D1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99"/>
    <w:rsid w:val="00123C99"/>
    <w:rsid w:val="00D1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0685"/>
  <w15:chartTrackingRefBased/>
  <w15:docId w15:val="{50CBF473-12B1-41F2-912A-A907E594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2023-09-17T16:55:00Z</dcterms:created>
  <dcterms:modified xsi:type="dcterms:W3CDTF">2023-09-17T16:58:00Z</dcterms:modified>
</cp:coreProperties>
</file>