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5" w:rsidRDefault="00312FCB" w:rsidP="00312FCB">
      <w:pPr>
        <w:pStyle w:val="1"/>
        <w:jc w:val="center"/>
      </w:pPr>
      <w:r w:rsidRPr="00312FCB">
        <w:t>Химические реакции в живой природе</w:t>
      </w:r>
      <w:r>
        <w:t>:</w:t>
      </w:r>
      <w:r w:rsidRPr="00312FCB">
        <w:t xml:space="preserve"> фотосинтез и биолюминесценция</w:t>
      </w:r>
    </w:p>
    <w:p w:rsidR="00312FCB" w:rsidRDefault="00312FCB" w:rsidP="00312FCB"/>
    <w:p w:rsidR="00312FCB" w:rsidRDefault="00312FCB" w:rsidP="00312FCB">
      <w:bookmarkStart w:id="0" w:name="_GoBack"/>
      <w:r>
        <w:t>Химические реакции играют ключевую роль в живой природе, обеспечивая основные процессы, на которых основано существование большинства организмов. Два замечательных примера таких реакций - это</w:t>
      </w:r>
      <w:r>
        <w:t xml:space="preserve"> фотосинтез и биолюминесценция.</w:t>
      </w:r>
    </w:p>
    <w:p w:rsidR="00312FCB" w:rsidRDefault="00312FCB" w:rsidP="00312FCB">
      <w:r>
        <w:t>Фотосинтез - это процесс, при котором растения, водоросли и некоторые микроорганизмы преобразуют световую энергию в химическую энергию в форме глюкозы, используя углекислый газ и воду. Этот процесс лежит в основе пищевой цепи на Земле и является главным источником кислорода в атмосфере. В ходе фотосинтеза свет поглощается комплексами хлорофилла, что приводит к ряду реакций, в результате которых образуются в</w:t>
      </w:r>
      <w:r>
        <w:t>ысокоэнергетические соединения.</w:t>
      </w:r>
    </w:p>
    <w:p w:rsidR="00312FCB" w:rsidRDefault="00312FCB" w:rsidP="00312FCB">
      <w:r>
        <w:t xml:space="preserve">Биолюминесценция - это процесс, при котором организмы вырабатывают и излучают свет в результате химической реакции. Этот явление широко распространено в природе, особенно в морских глубинах, где свет солнца не достигает. Организмы используют биолюминесценцию для привлечения партнеров, запугивания хищников, ловли добычи или маскировки. В основе биолюминесценции лежит реакция между химическим соединением, называемым </w:t>
      </w:r>
      <w:proofErr w:type="spellStart"/>
      <w:r>
        <w:t>люциферином</w:t>
      </w:r>
      <w:proofErr w:type="spellEnd"/>
      <w:r>
        <w:t xml:space="preserve">, и окислителем, часто оксигеном, при </w:t>
      </w:r>
      <w:r>
        <w:t xml:space="preserve">катализе ферментом </w:t>
      </w:r>
      <w:proofErr w:type="spellStart"/>
      <w:r>
        <w:t>люциферазой</w:t>
      </w:r>
      <w:proofErr w:type="spellEnd"/>
      <w:r>
        <w:t>.</w:t>
      </w:r>
    </w:p>
    <w:p w:rsidR="00312FCB" w:rsidRDefault="00312FCB" w:rsidP="00312FCB">
      <w:r>
        <w:t>Оба этих процесса являются поразительными примерами того, как химия влияет на жизненные процессы в природе. Без фотосинтеза не было бы кислорода для дыхания и органического вещества для питания большинства существ. Биолюминесценция, в свою очередь, позволяет многим морским организмам адаптироваться к условиям жизни в темных глубинах океана.</w:t>
      </w:r>
    </w:p>
    <w:p w:rsidR="00312FCB" w:rsidRDefault="00312FCB" w:rsidP="00312FCB">
      <w:r>
        <w:t xml:space="preserve">Каждый из этих химических процессов имеет уникальные особенности </w:t>
      </w:r>
      <w:r>
        <w:t>и присущие только им механизмы.</w:t>
      </w:r>
    </w:p>
    <w:p w:rsidR="00312FCB" w:rsidRDefault="00312FCB" w:rsidP="00312FCB">
      <w:r>
        <w:t>В дополнение к основному процессу фотосинтеза существует несколько разновидностей этого явления, адаптированных к различным условиям окружающей среды. Например, C4-фотосинтез и CAM-фотосинтез позволяют растениям эффективно осуществлять фотосинтез в условиях жары и засухи. Эти механизмы позволяют растениям минимизировать потери воды и максимально использ</w:t>
      </w:r>
      <w:r>
        <w:t>овать доступный углекислый газ.</w:t>
      </w:r>
    </w:p>
    <w:p w:rsidR="00312FCB" w:rsidRDefault="00312FCB" w:rsidP="00312FCB">
      <w:r>
        <w:t>С другой стороны, механизмы биолюминесценции могут варьироваться в зависимости от организма. Например, у медуз и некоторых рыб свой уникальный набор ферментов и светоизлучающих пигментов. Интересно, что некоторые виды медуз и глубоководных рыб используют биолюминесценцию для общения друг</w:t>
      </w:r>
      <w:r>
        <w:t xml:space="preserve"> с другом в абсолютной темноте.</w:t>
      </w:r>
    </w:p>
    <w:p w:rsidR="00312FCB" w:rsidRDefault="00312FCB" w:rsidP="00312FCB">
      <w:r>
        <w:t>Научные исследования в области биолюминесценции привели к открытию зеленого флуоресцентного белка (GFP), который сейчас активно используется в биологических исследованиях для маркировки клеток и изучения белковых</w:t>
      </w:r>
      <w:r>
        <w:t xml:space="preserve"> интеракций в живых организмах.</w:t>
      </w:r>
    </w:p>
    <w:p w:rsidR="00312FCB" w:rsidRDefault="00312FCB" w:rsidP="00312FCB">
      <w:r>
        <w:t>Также стоит отметить, что понимание процессов фотосинтеза и биолюминесценции может дать ключ к созданию новых технологий. Например, изучение фотосинтеза может привести к созданию более эффективных солнечных батарей, а принципы биолюминесценции могут быть использованы для создания новых источников света.</w:t>
      </w:r>
    </w:p>
    <w:p w:rsidR="00312FCB" w:rsidRDefault="00312FCB" w:rsidP="00312FCB">
      <w:r>
        <w:t xml:space="preserve">Процессы фотосинтеза и биолюминесценции служат яркими примерами того, как химические реакции определяют жизнь на нашей планете. В то время как фотосинтез позволяет растениям превращать световую энергию в химическую, обеспечивая тем самым пищу для большинства </w:t>
      </w:r>
      <w:r>
        <w:lastRenderedPageBreak/>
        <w:t>живых организмов, биолюминесценция позволяет некоторым видам организмов произво</w:t>
      </w:r>
      <w:r>
        <w:t>дить свет в абсолютной темноте.</w:t>
      </w:r>
    </w:p>
    <w:p w:rsidR="00312FCB" w:rsidRDefault="00312FCB" w:rsidP="00312FCB">
      <w:r>
        <w:t>Еще одним интересным аспектом биолюминесценции является ее применение в медицинских исследованиях. Изучение свойств светоизлучающих белков и их взаимодействие с другими молекулами может привести к разработке новых методов диагностики заболеваний, а также методов лечения, осн</w:t>
      </w:r>
      <w:r>
        <w:t>ованных на использовании света.</w:t>
      </w:r>
    </w:p>
    <w:p w:rsidR="00312FCB" w:rsidRDefault="00312FCB" w:rsidP="00312FCB">
      <w:r>
        <w:t>В контексте экологии, понимание процесса фотосинтеза крайне важно для прогнозирования последствий изменения климата. С учетом глобального потепления и увеличения концентрации углекислого газа в атмосфере, поведение растений и их способность к фотосинтезу могут измениться, что, в свою очередь, скаже</w:t>
      </w:r>
      <w:r>
        <w:t>тся на всей экосистеме планеты.</w:t>
      </w:r>
    </w:p>
    <w:p w:rsidR="00312FCB" w:rsidRPr="00312FCB" w:rsidRDefault="00312FCB" w:rsidP="00312FCB">
      <w:r>
        <w:t>В целом, изучение химических процессов в живой природе открывает перед учеными и исследователями неограниченные возможности для познания мира, разработки новых технологий и решения актуальных проблем человечества.</w:t>
      </w:r>
      <w:bookmarkEnd w:id="0"/>
    </w:p>
    <w:sectPr w:rsidR="00312FCB" w:rsidRPr="0031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F5"/>
    <w:rsid w:val="00312FCB"/>
    <w:rsid w:val="0089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8519"/>
  <w15:chartTrackingRefBased/>
  <w15:docId w15:val="{2A2D333F-75B5-432C-98CA-1DF310C3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2023-09-17T17:12:00Z</dcterms:created>
  <dcterms:modified xsi:type="dcterms:W3CDTF">2023-09-17T17:16:00Z</dcterms:modified>
</cp:coreProperties>
</file>