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49C" w:rsidRDefault="00B879D6" w:rsidP="00B879D6">
      <w:pPr>
        <w:pStyle w:val="1"/>
        <w:jc w:val="center"/>
      </w:pPr>
      <w:r w:rsidRPr="00B879D6">
        <w:t>История развития химии как науки</w:t>
      </w:r>
    </w:p>
    <w:p w:rsidR="00B879D6" w:rsidRDefault="00B879D6" w:rsidP="00B879D6"/>
    <w:p w:rsidR="00B879D6" w:rsidRDefault="00B879D6" w:rsidP="00B879D6">
      <w:bookmarkStart w:id="0" w:name="_GoBack"/>
      <w:r>
        <w:t>История развития химии как науки насчитывает тысячи лет и представляет собой сложный путь от алхимических экспериментов до современных научных исследований. В древние времена химия в основном основывалась на опытах и наблюдениях, которые не имели строгой научной основы, но стали отправной т</w:t>
      </w:r>
      <w:r>
        <w:t>очкой для последующих открытий.</w:t>
      </w:r>
    </w:p>
    <w:p w:rsidR="00B879D6" w:rsidRDefault="00B879D6" w:rsidP="00B879D6">
      <w:r>
        <w:t>В Древнем Египте и Вавилоне люди осваивали искусство металлургии, изучали свойства различных веществ и искали способы их превращения. Алхимики средних веков мечтали превратить обычные металлы в золото и найти "философский камень" - вещество, которое могло бы даровать бессмертие. Несмотря на то что многие из этих стремлений были наивными, алхимики внесли значительный вклад в развитие химии, особенно в области разработки новых методов и инструментов.</w:t>
      </w:r>
    </w:p>
    <w:p w:rsidR="00B879D6" w:rsidRDefault="00B879D6" w:rsidP="00B879D6">
      <w:r>
        <w:t>В 16-17 веках с развитием естественных наук началась новая эра в истории химии. Роберт Бойль, Антуан Лавуазье и многие другие ученые сделали ключевые открытия, которые положили начало современной химии. Особенно важным было признание Лавуазье того факта, что масса вещества остается неизменной в химической реакции, что стало о</w:t>
      </w:r>
      <w:r>
        <w:t>сновой закона сохранения массы.</w:t>
      </w:r>
    </w:p>
    <w:p w:rsidR="00B879D6" w:rsidRDefault="00B879D6" w:rsidP="00B879D6">
      <w:r>
        <w:t>19 век был отмечен рядом великих открытий в области органической химии. Дмитрий Менделеев создал Периодическую систему элементов, предсказав существование элементов, которые были открыты лишь спустя десятилетия</w:t>
      </w:r>
      <w:r>
        <w:t xml:space="preserve">. </w:t>
      </w:r>
    </w:p>
    <w:p w:rsidR="00B879D6" w:rsidRDefault="00B879D6" w:rsidP="00B879D6">
      <w:r>
        <w:t>В 20 веке химия сделала огромный прорыв благодаря разработке новых технологий и методов исследования, таких как рентгеновская структурная аналитика и ядерный магнитный резонанс. Это позволило ученым детально изучать структуру молекул и их взаимодействи</w:t>
      </w:r>
      <w:r>
        <w:t>е на микроскопическом уровне.</w:t>
      </w:r>
    </w:p>
    <w:p w:rsidR="00B879D6" w:rsidRDefault="00B879D6" w:rsidP="00B879D6">
      <w:r>
        <w:t>Сегодня химия продолжает развиваться, обогащая наше понимание мира на молекулярном и атомном уровнях. Она играет ключевую роль в таких областях, как медицина, экология, энергетика и многих других, и продолжает открывать новые горизонты для исследований и открытий.</w:t>
      </w:r>
    </w:p>
    <w:p w:rsidR="00B879D6" w:rsidRDefault="00B879D6" w:rsidP="00B879D6">
      <w:r>
        <w:t>В начале 20-го века особое внимание в химии стали уделять изучению радиоактивности. Мария Склодовская-Кюри и её муж Пьер Кюри сделали революционные открытия в этой области, за что были удостоены Нобелевской премии. Их исследования положили</w:t>
      </w:r>
      <w:r>
        <w:t xml:space="preserve"> начало ядерной химии и физики.</w:t>
      </w:r>
    </w:p>
    <w:p w:rsidR="00B879D6" w:rsidRDefault="00B879D6" w:rsidP="00B879D6">
      <w:r>
        <w:t xml:space="preserve">С появлением квантовой механики в 20-м веке химия получила новый инструмент для понимания атомных и молекулярных явлений. Эрвин </w:t>
      </w:r>
      <w:proofErr w:type="spellStart"/>
      <w:r>
        <w:t>Шрёдингер</w:t>
      </w:r>
      <w:proofErr w:type="spellEnd"/>
      <w:r>
        <w:t xml:space="preserve"> и Вернер </w:t>
      </w:r>
      <w:proofErr w:type="spellStart"/>
      <w:r>
        <w:t>Хайзенберг</w:t>
      </w:r>
      <w:proofErr w:type="spellEnd"/>
      <w:r>
        <w:t xml:space="preserve"> внесли вклад в формирование квантовой химии, которая позволила прогнозировать и объяснять повед</w:t>
      </w:r>
      <w:r>
        <w:t>ение молекул на атомном уровне.</w:t>
      </w:r>
    </w:p>
    <w:p w:rsidR="00B879D6" w:rsidRDefault="00B879D6" w:rsidP="00B879D6">
      <w:r>
        <w:t>После Второй мировой войны активно развивалась полимерная химия. Открытие и создание полимерных материалов, таких как нейлон, полиэтилен и другие, стало настоящим прорывом в производстве и привело к созданию множества бытовых товаров,</w:t>
      </w:r>
      <w:r>
        <w:t xml:space="preserve"> которые мы используем сегодня.</w:t>
      </w:r>
    </w:p>
    <w:p w:rsidR="00B879D6" w:rsidRDefault="00B879D6" w:rsidP="00B879D6">
      <w:r>
        <w:t xml:space="preserve">В 70-80-х годах 20-го века на передний план вышли вопросы экологии. Химики начали активно искать решения проблем загрязнения окружающей среды, разрабатывая методы очистки воды, воздуха и почвы от химических загрязнителей. </w:t>
      </w:r>
    </w:p>
    <w:p w:rsidR="00B879D6" w:rsidRDefault="00B879D6" w:rsidP="00B879D6">
      <w:r>
        <w:lastRenderedPageBreak/>
        <w:t>С развитием биотехнологий в конце 20-го и начале 21-го века химия начала активно сотрудничать с биологией. Благодаря этому были открыты новые методы лечения заболеваний, созданы генетически модифицированные организмы и разработаны новые методы диаг</w:t>
      </w:r>
      <w:r>
        <w:t>ностики на молекулярном уровне.</w:t>
      </w:r>
    </w:p>
    <w:p w:rsidR="00B879D6" w:rsidRPr="00B879D6" w:rsidRDefault="00B879D6" w:rsidP="00B879D6">
      <w:r>
        <w:t xml:space="preserve">Сегодня химия продолжает развиваться в направлении </w:t>
      </w:r>
      <w:proofErr w:type="spellStart"/>
      <w:r>
        <w:t>нанотехнологий</w:t>
      </w:r>
      <w:proofErr w:type="spellEnd"/>
      <w:r>
        <w:t>, квантовых вычислений и зеленой химии, ставя перед собой задачу создания устойчивого и экологически безопасного будущего для всего человечества.</w:t>
      </w:r>
      <w:bookmarkEnd w:id="0"/>
    </w:p>
    <w:sectPr w:rsidR="00B879D6" w:rsidRPr="00B87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9C"/>
    <w:rsid w:val="002B449C"/>
    <w:rsid w:val="00B8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8E21"/>
  <w15:chartTrackingRefBased/>
  <w15:docId w15:val="{37F8BC91-BD5F-490B-852B-DBDE1EC3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79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9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2023-09-17T17:17:00Z</dcterms:created>
  <dcterms:modified xsi:type="dcterms:W3CDTF">2023-09-17T17:20:00Z</dcterms:modified>
</cp:coreProperties>
</file>